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6472067"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5285FE04" w14:textId="3F57EF03" w:rsidR="008E6051"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5102857" w:history="1">
            <w:r w:rsidR="008E6051" w:rsidRPr="003D7010">
              <w:rPr>
                <w:rStyle w:val="Hyperlink"/>
              </w:rPr>
              <w:t>Списък на използваните съкращения</w:t>
            </w:r>
            <w:r w:rsidR="008E6051">
              <w:rPr>
                <w:webHidden/>
              </w:rPr>
              <w:tab/>
            </w:r>
            <w:r w:rsidR="008E6051">
              <w:rPr>
                <w:webHidden/>
              </w:rPr>
              <w:fldChar w:fldCharType="begin"/>
            </w:r>
            <w:r w:rsidR="008E6051">
              <w:rPr>
                <w:webHidden/>
              </w:rPr>
              <w:instrText xml:space="preserve"> PAGEREF _Toc155102857 \h </w:instrText>
            </w:r>
            <w:r w:rsidR="008E6051">
              <w:rPr>
                <w:webHidden/>
              </w:rPr>
            </w:r>
            <w:r w:rsidR="008E6051">
              <w:rPr>
                <w:webHidden/>
              </w:rPr>
              <w:fldChar w:fldCharType="separate"/>
            </w:r>
            <w:r w:rsidR="008E6051">
              <w:rPr>
                <w:webHidden/>
              </w:rPr>
              <w:t>3</w:t>
            </w:r>
            <w:r w:rsidR="008E6051">
              <w:rPr>
                <w:webHidden/>
              </w:rPr>
              <w:fldChar w:fldCharType="end"/>
            </w:r>
          </w:hyperlink>
        </w:p>
        <w:p w14:paraId="796ECF2B" w14:textId="103C1110" w:rsidR="008E6051" w:rsidRDefault="00000000">
          <w:pPr>
            <w:pStyle w:val="TOC1"/>
            <w:rPr>
              <w:rFonts w:asciiTheme="minorHAnsi" w:eastAsiaTheme="minorEastAsia" w:hAnsiTheme="minorHAnsi" w:cstheme="minorBidi"/>
              <w:b w:val="0"/>
              <w:sz w:val="22"/>
              <w:szCs w:val="22"/>
              <w:lang w:val="en-US"/>
            </w:rPr>
          </w:pPr>
          <w:hyperlink w:anchor="_Toc155102858" w:history="1">
            <w:r w:rsidR="008E6051" w:rsidRPr="003D7010">
              <w:rPr>
                <w:rStyle w:val="Hyperlink"/>
              </w:rPr>
              <w:t>Въведение</w:t>
            </w:r>
            <w:r w:rsidR="008E6051">
              <w:rPr>
                <w:webHidden/>
              </w:rPr>
              <w:tab/>
            </w:r>
            <w:r w:rsidR="008E6051">
              <w:rPr>
                <w:webHidden/>
              </w:rPr>
              <w:fldChar w:fldCharType="begin"/>
            </w:r>
            <w:r w:rsidR="008E6051">
              <w:rPr>
                <w:webHidden/>
              </w:rPr>
              <w:instrText xml:space="preserve"> PAGEREF _Toc155102858 \h </w:instrText>
            </w:r>
            <w:r w:rsidR="008E6051">
              <w:rPr>
                <w:webHidden/>
              </w:rPr>
            </w:r>
            <w:r w:rsidR="008E6051">
              <w:rPr>
                <w:webHidden/>
              </w:rPr>
              <w:fldChar w:fldCharType="separate"/>
            </w:r>
            <w:r w:rsidR="008E6051">
              <w:rPr>
                <w:webHidden/>
              </w:rPr>
              <w:t>4</w:t>
            </w:r>
            <w:r w:rsidR="008E6051">
              <w:rPr>
                <w:webHidden/>
              </w:rPr>
              <w:fldChar w:fldCharType="end"/>
            </w:r>
          </w:hyperlink>
        </w:p>
        <w:p w14:paraId="2B0E9E28" w14:textId="6A1EF1F9" w:rsidR="008E6051" w:rsidRDefault="00000000">
          <w:pPr>
            <w:pStyle w:val="TOC1"/>
            <w:rPr>
              <w:rFonts w:asciiTheme="minorHAnsi" w:eastAsiaTheme="minorEastAsia" w:hAnsiTheme="minorHAnsi" w:cstheme="minorBidi"/>
              <w:b w:val="0"/>
              <w:sz w:val="22"/>
              <w:szCs w:val="22"/>
              <w:lang w:val="en-US"/>
            </w:rPr>
          </w:pPr>
          <w:hyperlink w:anchor="_Toc155102859" w:history="1">
            <w:r w:rsidR="008E6051" w:rsidRPr="003D7010">
              <w:rPr>
                <w:rStyle w:val="Hyperlink"/>
              </w:rPr>
              <w:t>Глава 1. Проблеми на информационното осигуряване при управление на поръчките от клиенти</w:t>
            </w:r>
            <w:r w:rsidR="008E6051">
              <w:rPr>
                <w:webHidden/>
              </w:rPr>
              <w:tab/>
            </w:r>
            <w:r w:rsidR="008E6051">
              <w:rPr>
                <w:webHidden/>
              </w:rPr>
              <w:fldChar w:fldCharType="begin"/>
            </w:r>
            <w:r w:rsidR="008E6051">
              <w:rPr>
                <w:webHidden/>
              </w:rPr>
              <w:instrText xml:space="preserve"> PAGEREF _Toc155102859 \h </w:instrText>
            </w:r>
            <w:r w:rsidR="008E6051">
              <w:rPr>
                <w:webHidden/>
              </w:rPr>
            </w:r>
            <w:r w:rsidR="008E6051">
              <w:rPr>
                <w:webHidden/>
              </w:rPr>
              <w:fldChar w:fldCharType="separate"/>
            </w:r>
            <w:r w:rsidR="008E6051">
              <w:rPr>
                <w:webHidden/>
              </w:rPr>
              <w:t>8</w:t>
            </w:r>
            <w:r w:rsidR="008E6051">
              <w:rPr>
                <w:webHidden/>
              </w:rPr>
              <w:fldChar w:fldCharType="end"/>
            </w:r>
          </w:hyperlink>
        </w:p>
        <w:p w14:paraId="6AD62FFB" w14:textId="1DCF611F" w:rsidR="008E6051" w:rsidRDefault="00000000">
          <w:pPr>
            <w:pStyle w:val="TOC2"/>
            <w:tabs>
              <w:tab w:val="left" w:pos="960"/>
            </w:tabs>
            <w:rPr>
              <w:rFonts w:asciiTheme="minorHAnsi" w:eastAsiaTheme="minorEastAsia" w:hAnsiTheme="minorHAnsi" w:cstheme="minorBidi"/>
              <w:noProof/>
              <w:sz w:val="22"/>
              <w:szCs w:val="22"/>
            </w:rPr>
          </w:pPr>
          <w:hyperlink w:anchor="_Toc155102860" w:history="1">
            <w:r w:rsidR="008E6051" w:rsidRPr="003D7010">
              <w:rPr>
                <w:rStyle w:val="Hyperlink"/>
                <w:noProof/>
              </w:rPr>
              <w:t>1.1.</w:t>
            </w:r>
            <w:r w:rsidR="008E6051">
              <w:rPr>
                <w:rFonts w:asciiTheme="minorHAnsi" w:eastAsiaTheme="minorEastAsia" w:hAnsiTheme="minorHAnsi" w:cstheme="minorBidi"/>
                <w:noProof/>
                <w:sz w:val="22"/>
                <w:szCs w:val="22"/>
              </w:rPr>
              <w:tab/>
            </w:r>
            <w:r w:rsidR="008E6051" w:rsidRPr="003D7010">
              <w:rPr>
                <w:rStyle w:val="Hyperlink"/>
                <w:noProof/>
              </w:rPr>
              <w:t>Управление на веригите от поръчки и доставки и тяхното приложение в системите за планиране на ресурси</w:t>
            </w:r>
            <w:r w:rsidR="008E6051">
              <w:rPr>
                <w:noProof/>
                <w:webHidden/>
              </w:rPr>
              <w:tab/>
            </w:r>
            <w:r w:rsidR="008E6051">
              <w:rPr>
                <w:noProof/>
                <w:webHidden/>
              </w:rPr>
              <w:fldChar w:fldCharType="begin"/>
            </w:r>
            <w:r w:rsidR="008E6051">
              <w:rPr>
                <w:noProof/>
                <w:webHidden/>
              </w:rPr>
              <w:instrText xml:space="preserve"> PAGEREF _Toc155102860 \h </w:instrText>
            </w:r>
            <w:r w:rsidR="008E6051">
              <w:rPr>
                <w:noProof/>
                <w:webHidden/>
              </w:rPr>
            </w:r>
            <w:r w:rsidR="008E6051">
              <w:rPr>
                <w:noProof/>
                <w:webHidden/>
              </w:rPr>
              <w:fldChar w:fldCharType="separate"/>
            </w:r>
            <w:r w:rsidR="008E6051">
              <w:rPr>
                <w:noProof/>
                <w:webHidden/>
              </w:rPr>
              <w:t>8</w:t>
            </w:r>
            <w:r w:rsidR="008E6051">
              <w:rPr>
                <w:noProof/>
                <w:webHidden/>
              </w:rPr>
              <w:fldChar w:fldCharType="end"/>
            </w:r>
          </w:hyperlink>
        </w:p>
        <w:p w14:paraId="35FBAD04" w14:textId="72B2FAB5" w:rsidR="008E6051" w:rsidRDefault="00000000">
          <w:pPr>
            <w:pStyle w:val="TOC2"/>
            <w:tabs>
              <w:tab w:val="left" w:pos="960"/>
            </w:tabs>
            <w:rPr>
              <w:rFonts w:asciiTheme="minorHAnsi" w:eastAsiaTheme="minorEastAsia" w:hAnsiTheme="minorHAnsi" w:cstheme="minorBidi"/>
              <w:noProof/>
              <w:sz w:val="22"/>
              <w:szCs w:val="22"/>
            </w:rPr>
          </w:pPr>
          <w:hyperlink w:anchor="_Toc155102861" w:history="1">
            <w:r w:rsidR="008E6051" w:rsidRPr="003D7010">
              <w:rPr>
                <w:rStyle w:val="Hyperlink"/>
                <w:noProof/>
                <w:lang w:val="bg-BG"/>
              </w:rPr>
              <w:t>1.2.</w:t>
            </w:r>
            <w:r w:rsidR="008E6051">
              <w:rPr>
                <w:rFonts w:asciiTheme="minorHAnsi" w:eastAsiaTheme="minorEastAsia" w:hAnsiTheme="minorHAnsi" w:cstheme="minorBidi"/>
                <w:noProof/>
                <w:sz w:val="22"/>
                <w:szCs w:val="22"/>
              </w:rPr>
              <w:tab/>
            </w:r>
            <w:r w:rsidR="008E6051" w:rsidRPr="003D7010">
              <w:rPr>
                <w:rStyle w:val="Hyperlink"/>
                <w:noProof/>
                <w:lang w:val="bg-BG"/>
              </w:rPr>
              <w:t xml:space="preserve">Рационализиране на процесите чрез </w:t>
            </w:r>
            <w:r w:rsidR="008E6051" w:rsidRPr="003D7010">
              <w:rPr>
                <w:rStyle w:val="Hyperlink"/>
                <w:noProof/>
              </w:rPr>
              <w:t>персонализиран</w:t>
            </w:r>
            <w:r w:rsidR="008E6051" w:rsidRPr="003D7010">
              <w:rPr>
                <w:rStyle w:val="Hyperlink"/>
                <w:noProof/>
                <w:lang w:val="bg-BG"/>
              </w:rPr>
              <w:t>о софтуерно</w:t>
            </w:r>
            <w:r w:rsidR="008E6051" w:rsidRPr="003D7010">
              <w:rPr>
                <w:rStyle w:val="Hyperlink"/>
                <w:noProof/>
              </w:rPr>
              <w:t xml:space="preserve"> решен</w:t>
            </w:r>
            <w:r w:rsidR="008E6051" w:rsidRPr="003D7010">
              <w:rPr>
                <w:rStyle w:val="Hyperlink"/>
                <w:noProof/>
                <w:lang w:val="bg-BG"/>
              </w:rPr>
              <w:t>ие</w:t>
            </w:r>
            <w:r w:rsidR="008E6051">
              <w:rPr>
                <w:noProof/>
                <w:webHidden/>
              </w:rPr>
              <w:tab/>
            </w:r>
            <w:r w:rsidR="008E6051">
              <w:rPr>
                <w:noProof/>
                <w:webHidden/>
              </w:rPr>
              <w:fldChar w:fldCharType="begin"/>
            </w:r>
            <w:r w:rsidR="008E6051">
              <w:rPr>
                <w:noProof/>
                <w:webHidden/>
              </w:rPr>
              <w:instrText xml:space="preserve"> PAGEREF _Toc155102861 \h </w:instrText>
            </w:r>
            <w:r w:rsidR="008E6051">
              <w:rPr>
                <w:noProof/>
                <w:webHidden/>
              </w:rPr>
            </w:r>
            <w:r w:rsidR="008E6051">
              <w:rPr>
                <w:noProof/>
                <w:webHidden/>
              </w:rPr>
              <w:fldChar w:fldCharType="separate"/>
            </w:r>
            <w:r w:rsidR="008E6051">
              <w:rPr>
                <w:noProof/>
                <w:webHidden/>
              </w:rPr>
              <w:t>18</w:t>
            </w:r>
            <w:r w:rsidR="008E6051">
              <w:rPr>
                <w:noProof/>
                <w:webHidden/>
              </w:rPr>
              <w:fldChar w:fldCharType="end"/>
            </w:r>
          </w:hyperlink>
        </w:p>
        <w:p w14:paraId="13293D9C" w14:textId="136B285B" w:rsidR="008E6051" w:rsidRDefault="00000000">
          <w:pPr>
            <w:pStyle w:val="TOC2"/>
            <w:rPr>
              <w:rFonts w:asciiTheme="minorHAnsi" w:eastAsiaTheme="minorEastAsia" w:hAnsiTheme="minorHAnsi" w:cstheme="minorBidi"/>
              <w:noProof/>
              <w:sz w:val="22"/>
              <w:szCs w:val="22"/>
            </w:rPr>
          </w:pPr>
          <w:hyperlink w:anchor="_Toc155102862" w:history="1">
            <w:r w:rsidR="008E6051" w:rsidRPr="003D7010">
              <w:rPr>
                <w:rStyle w:val="Hyperlink"/>
                <w:noProof/>
                <w:lang w:val="bg-BG"/>
              </w:rPr>
              <w:t>1.</w:t>
            </w:r>
            <w:r w:rsidR="008E6051" w:rsidRPr="003D7010">
              <w:rPr>
                <w:rStyle w:val="Hyperlink"/>
                <w:noProof/>
              </w:rPr>
              <w:t>3</w:t>
            </w:r>
            <w:r w:rsidR="008E6051" w:rsidRPr="003D7010">
              <w:rPr>
                <w:rStyle w:val="Hyperlink"/>
                <w:noProof/>
                <w:lang w:val="bg-BG"/>
              </w:rPr>
              <w:t>. Възможности за централизация на процесите по управление чрез прилагане на облачни технологии</w:t>
            </w:r>
            <w:r w:rsidR="008E6051">
              <w:rPr>
                <w:noProof/>
                <w:webHidden/>
              </w:rPr>
              <w:tab/>
            </w:r>
            <w:r w:rsidR="008E6051">
              <w:rPr>
                <w:noProof/>
                <w:webHidden/>
              </w:rPr>
              <w:fldChar w:fldCharType="begin"/>
            </w:r>
            <w:r w:rsidR="008E6051">
              <w:rPr>
                <w:noProof/>
                <w:webHidden/>
              </w:rPr>
              <w:instrText xml:space="preserve"> PAGEREF _Toc155102862 \h </w:instrText>
            </w:r>
            <w:r w:rsidR="008E6051">
              <w:rPr>
                <w:noProof/>
                <w:webHidden/>
              </w:rPr>
            </w:r>
            <w:r w:rsidR="008E6051">
              <w:rPr>
                <w:noProof/>
                <w:webHidden/>
              </w:rPr>
              <w:fldChar w:fldCharType="separate"/>
            </w:r>
            <w:r w:rsidR="008E6051">
              <w:rPr>
                <w:noProof/>
                <w:webHidden/>
              </w:rPr>
              <w:t>21</w:t>
            </w:r>
            <w:r w:rsidR="008E6051">
              <w:rPr>
                <w:noProof/>
                <w:webHidden/>
              </w:rPr>
              <w:fldChar w:fldCharType="end"/>
            </w:r>
          </w:hyperlink>
        </w:p>
        <w:p w14:paraId="302D4444" w14:textId="093854E0" w:rsidR="008E6051" w:rsidRDefault="00000000">
          <w:pPr>
            <w:pStyle w:val="TOC2"/>
            <w:rPr>
              <w:rFonts w:asciiTheme="minorHAnsi" w:eastAsiaTheme="minorEastAsia" w:hAnsiTheme="minorHAnsi" w:cstheme="minorBidi"/>
              <w:noProof/>
              <w:sz w:val="22"/>
              <w:szCs w:val="22"/>
            </w:rPr>
          </w:pPr>
          <w:hyperlink w:anchor="_Toc155102863" w:history="1">
            <w:r w:rsidR="008E6051" w:rsidRPr="003D7010">
              <w:rPr>
                <w:rStyle w:val="Hyperlink"/>
                <w:noProof/>
              </w:rPr>
              <w:t>1.4. Управление на бизнес процесите чрез ориентиран към домейн дизайн</w:t>
            </w:r>
            <w:r w:rsidR="008E6051">
              <w:rPr>
                <w:noProof/>
                <w:webHidden/>
              </w:rPr>
              <w:tab/>
            </w:r>
            <w:r w:rsidR="008E6051">
              <w:rPr>
                <w:noProof/>
                <w:webHidden/>
              </w:rPr>
              <w:fldChar w:fldCharType="begin"/>
            </w:r>
            <w:r w:rsidR="008E6051">
              <w:rPr>
                <w:noProof/>
                <w:webHidden/>
              </w:rPr>
              <w:instrText xml:space="preserve"> PAGEREF _Toc155102863 \h </w:instrText>
            </w:r>
            <w:r w:rsidR="008E6051">
              <w:rPr>
                <w:noProof/>
                <w:webHidden/>
              </w:rPr>
            </w:r>
            <w:r w:rsidR="008E6051">
              <w:rPr>
                <w:noProof/>
                <w:webHidden/>
              </w:rPr>
              <w:fldChar w:fldCharType="separate"/>
            </w:r>
            <w:r w:rsidR="008E6051">
              <w:rPr>
                <w:noProof/>
                <w:webHidden/>
              </w:rPr>
              <w:t>32</w:t>
            </w:r>
            <w:r w:rsidR="008E6051">
              <w:rPr>
                <w:noProof/>
                <w:webHidden/>
              </w:rPr>
              <w:fldChar w:fldCharType="end"/>
            </w:r>
          </w:hyperlink>
        </w:p>
        <w:p w14:paraId="53A0C031" w14:textId="4B13CAD1" w:rsidR="008E6051" w:rsidRDefault="00000000">
          <w:pPr>
            <w:pStyle w:val="TOC1"/>
            <w:rPr>
              <w:rFonts w:asciiTheme="minorHAnsi" w:eastAsiaTheme="minorEastAsia" w:hAnsiTheme="minorHAnsi" w:cstheme="minorBidi"/>
              <w:b w:val="0"/>
              <w:sz w:val="22"/>
              <w:szCs w:val="22"/>
              <w:lang w:val="en-US"/>
            </w:rPr>
          </w:pPr>
          <w:hyperlink w:anchor="_Toc155102864" w:history="1">
            <w:r w:rsidR="008E6051" w:rsidRPr="003D7010">
              <w:rPr>
                <w:rStyle w:val="Hyperlink"/>
              </w:rPr>
              <w:t>Глава 2. Архитектура на облачна система за управление на поръчки от клиенти</w:t>
            </w:r>
            <w:r w:rsidR="008E6051">
              <w:rPr>
                <w:webHidden/>
              </w:rPr>
              <w:tab/>
            </w:r>
            <w:r w:rsidR="008E6051">
              <w:rPr>
                <w:webHidden/>
              </w:rPr>
              <w:fldChar w:fldCharType="begin"/>
            </w:r>
            <w:r w:rsidR="008E6051">
              <w:rPr>
                <w:webHidden/>
              </w:rPr>
              <w:instrText xml:space="preserve"> PAGEREF _Toc155102864 \h </w:instrText>
            </w:r>
            <w:r w:rsidR="008E6051">
              <w:rPr>
                <w:webHidden/>
              </w:rPr>
            </w:r>
            <w:r w:rsidR="008E6051">
              <w:rPr>
                <w:webHidden/>
              </w:rPr>
              <w:fldChar w:fldCharType="separate"/>
            </w:r>
            <w:r w:rsidR="008E6051">
              <w:rPr>
                <w:webHidden/>
              </w:rPr>
              <w:t>48</w:t>
            </w:r>
            <w:r w:rsidR="008E6051">
              <w:rPr>
                <w:webHidden/>
              </w:rPr>
              <w:fldChar w:fldCharType="end"/>
            </w:r>
          </w:hyperlink>
        </w:p>
        <w:p w14:paraId="58F9E952" w14:textId="485E208C" w:rsidR="008E6051" w:rsidRDefault="00000000">
          <w:pPr>
            <w:pStyle w:val="TOC2"/>
            <w:rPr>
              <w:rFonts w:asciiTheme="minorHAnsi" w:eastAsiaTheme="minorEastAsia" w:hAnsiTheme="minorHAnsi" w:cstheme="minorBidi"/>
              <w:noProof/>
              <w:sz w:val="22"/>
              <w:szCs w:val="22"/>
            </w:rPr>
          </w:pPr>
          <w:hyperlink w:anchor="_Toc155102865" w:history="1">
            <w:r w:rsidR="008E6051" w:rsidRPr="003D7010">
              <w:rPr>
                <w:rStyle w:val="Hyperlink"/>
                <w:noProof/>
                <w:lang w:val="bg-BG"/>
              </w:rPr>
              <w:t>2.1. Концептуален модел на облачната система за управление на поръчките</w:t>
            </w:r>
            <w:r w:rsidR="008E6051">
              <w:rPr>
                <w:noProof/>
                <w:webHidden/>
              </w:rPr>
              <w:tab/>
            </w:r>
            <w:r w:rsidR="008E6051">
              <w:rPr>
                <w:noProof/>
                <w:webHidden/>
              </w:rPr>
              <w:fldChar w:fldCharType="begin"/>
            </w:r>
            <w:r w:rsidR="008E6051">
              <w:rPr>
                <w:noProof/>
                <w:webHidden/>
              </w:rPr>
              <w:instrText xml:space="preserve"> PAGEREF _Toc155102865 \h </w:instrText>
            </w:r>
            <w:r w:rsidR="008E6051">
              <w:rPr>
                <w:noProof/>
                <w:webHidden/>
              </w:rPr>
            </w:r>
            <w:r w:rsidR="008E6051">
              <w:rPr>
                <w:noProof/>
                <w:webHidden/>
              </w:rPr>
              <w:fldChar w:fldCharType="separate"/>
            </w:r>
            <w:r w:rsidR="008E6051">
              <w:rPr>
                <w:noProof/>
                <w:webHidden/>
              </w:rPr>
              <w:t>48</w:t>
            </w:r>
            <w:r w:rsidR="008E6051">
              <w:rPr>
                <w:noProof/>
                <w:webHidden/>
              </w:rPr>
              <w:fldChar w:fldCharType="end"/>
            </w:r>
          </w:hyperlink>
        </w:p>
        <w:p w14:paraId="0678E09C" w14:textId="198F963F" w:rsidR="008E6051" w:rsidRDefault="00000000">
          <w:pPr>
            <w:pStyle w:val="TOC2"/>
            <w:rPr>
              <w:rFonts w:asciiTheme="minorHAnsi" w:eastAsiaTheme="minorEastAsia" w:hAnsiTheme="minorHAnsi" w:cstheme="minorBidi"/>
              <w:noProof/>
              <w:sz w:val="22"/>
              <w:szCs w:val="22"/>
            </w:rPr>
          </w:pPr>
          <w:hyperlink w:anchor="_Toc155102866" w:history="1">
            <w:r w:rsidR="008E6051" w:rsidRPr="003D7010">
              <w:rPr>
                <w:rStyle w:val="Hyperlink"/>
                <w:noProof/>
              </w:rPr>
              <w:t xml:space="preserve">2.2. </w:t>
            </w:r>
            <w:r w:rsidR="008E6051" w:rsidRPr="003D7010">
              <w:rPr>
                <w:rStyle w:val="Hyperlink"/>
                <w:noProof/>
                <w:lang w:val="bg-BG"/>
              </w:rPr>
              <w:t>Логически модел на облачна система за управление на поръчки</w:t>
            </w:r>
            <w:r w:rsidR="008E6051">
              <w:rPr>
                <w:noProof/>
                <w:webHidden/>
              </w:rPr>
              <w:tab/>
            </w:r>
            <w:r w:rsidR="008E6051">
              <w:rPr>
                <w:noProof/>
                <w:webHidden/>
              </w:rPr>
              <w:fldChar w:fldCharType="begin"/>
            </w:r>
            <w:r w:rsidR="008E6051">
              <w:rPr>
                <w:noProof/>
                <w:webHidden/>
              </w:rPr>
              <w:instrText xml:space="preserve"> PAGEREF _Toc155102866 \h </w:instrText>
            </w:r>
            <w:r w:rsidR="008E6051">
              <w:rPr>
                <w:noProof/>
                <w:webHidden/>
              </w:rPr>
            </w:r>
            <w:r w:rsidR="008E6051">
              <w:rPr>
                <w:noProof/>
                <w:webHidden/>
              </w:rPr>
              <w:fldChar w:fldCharType="separate"/>
            </w:r>
            <w:r w:rsidR="008E6051">
              <w:rPr>
                <w:noProof/>
                <w:webHidden/>
              </w:rPr>
              <w:t>54</w:t>
            </w:r>
            <w:r w:rsidR="008E6051">
              <w:rPr>
                <w:noProof/>
                <w:webHidden/>
              </w:rPr>
              <w:fldChar w:fldCharType="end"/>
            </w:r>
          </w:hyperlink>
        </w:p>
        <w:p w14:paraId="664D70C6" w14:textId="1191CB21" w:rsidR="008E6051" w:rsidRDefault="00000000">
          <w:pPr>
            <w:pStyle w:val="TOC3"/>
            <w:rPr>
              <w:rFonts w:asciiTheme="minorHAnsi" w:eastAsiaTheme="minorEastAsia" w:hAnsiTheme="minorHAnsi" w:cstheme="minorBidi"/>
              <w:noProof/>
              <w:sz w:val="22"/>
              <w:szCs w:val="22"/>
            </w:rPr>
          </w:pPr>
          <w:hyperlink w:anchor="_Toc155102867" w:history="1">
            <w:r w:rsidR="008E6051" w:rsidRPr="003D7010">
              <w:rPr>
                <w:rStyle w:val="Hyperlink"/>
                <w:noProof/>
              </w:rPr>
              <w:t>2.2.1. Модул за управление на потребителските профили</w:t>
            </w:r>
            <w:r w:rsidR="008E6051">
              <w:rPr>
                <w:noProof/>
                <w:webHidden/>
              </w:rPr>
              <w:tab/>
            </w:r>
            <w:r w:rsidR="008E6051">
              <w:rPr>
                <w:noProof/>
                <w:webHidden/>
              </w:rPr>
              <w:fldChar w:fldCharType="begin"/>
            </w:r>
            <w:r w:rsidR="008E6051">
              <w:rPr>
                <w:noProof/>
                <w:webHidden/>
              </w:rPr>
              <w:instrText xml:space="preserve"> PAGEREF _Toc155102867 \h </w:instrText>
            </w:r>
            <w:r w:rsidR="008E6051">
              <w:rPr>
                <w:noProof/>
                <w:webHidden/>
              </w:rPr>
            </w:r>
            <w:r w:rsidR="008E6051">
              <w:rPr>
                <w:noProof/>
                <w:webHidden/>
              </w:rPr>
              <w:fldChar w:fldCharType="separate"/>
            </w:r>
            <w:r w:rsidR="008E6051">
              <w:rPr>
                <w:noProof/>
                <w:webHidden/>
              </w:rPr>
              <w:t>55</w:t>
            </w:r>
            <w:r w:rsidR="008E6051">
              <w:rPr>
                <w:noProof/>
                <w:webHidden/>
              </w:rPr>
              <w:fldChar w:fldCharType="end"/>
            </w:r>
          </w:hyperlink>
        </w:p>
        <w:p w14:paraId="43EC4D4C" w14:textId="35F061C7" w:rsidR="008E6051" w:rsidRDefault="00000000">
          <w:pPr>
            <w:pStyle w:val="TOC3"/>
            <w:rPr>
              <w:rFonts w:asciiTheme="minorHAnsi" w:eastAsiaTheme="minorEastAsia" w:hAnsiTheme="minorHAnsi" w:cstheme="minorBidi"/>
              <w:noProof/>
              <w:sz w:val="22"/>
              <w:szCs w:val="22"/>
            </w:rPr>
          </w:pPr>
          <w:hyperlink w:anchor="_Toc155102868" w:history="1">
            <w:r w:rsidR="008E6051" w:rsidRPr="003D7010">
              <w:rPr>
                <w:rStyle w:val="Hyperlink"/>
                <w:noProof/>
              </w:rPr>
              <w:t>2.2.2. Модул за управление</w:t>
            </w:r>
            <w:r w:rsidR="008E6051" w:rsidRPr="003D7010">
              <w:rPr>
                <w:rStyle w:val="Hyperlink"/>
                <w:noProof/>
                <w:lang w:val="bg-BG"/>
              </w:rPr>
              <w:t xml:space="preserve"> на данните за поръчки за продажби</w:t>
            </w:r>
            <w:r w:rsidR="008E6051">
              <w:rPr>
                <w:noProof/>
                <w:webHidden/>
              </w:rPr>
              <w:tab/>
            </w:r>
            <w:r w:rsidR="008E6051">
              <w:rPr>
                <w:noProof/>
                <w:webHidden/>
              </w:rPr>
              <w:fldChar w:fldCharType="begin"/>
            </w:r>
            <w:r w:rsidR="008E6051">
              <w:rPr>
                <w:noProof/>
                <w:webHidden/>
              </w:rPr>
              <w:instrText xml:space="preserve"> PAGEREF _Toc155102868 \h </w:instrText>
            </w:r>
            <w:r w:rsidR="008E6051">
              <w:rPr>
                <w:noProof/>
                <w:webHidden/>
              </w:rPr>
            </w:r>
            <w:r w:rsidR="008E6051">
              <w:rPr>
                <w:noProof/>
                <w:webHidden/>
              </w:rPr>
              <w:fldChar w:fldCharType="separate"/>
            </w:r>
            <w:r w:rsidR="008E6051">
              <w:rPr>
                <w:noProof/>
                <w:webHidden/>
              </w:rPr>
              <w:t>55</w:t>
            </w:r>
            <w:r w:rsidR="008E6051">
              <w:rPr>
                <w:noProof/>
                <w:webHidden/>
              </w:rPr>
              <w:fldChar w:fldCharType="end"/>
            </w:r>
          </w:hyperlink>
        </w:p>
        <w:p w14:paraId="5B5E2FA1" w14:textId="421896C8" w:rsidR="008E6051" w:rsidRDefault="00000000">
          <w:pPr>
            <w:pStyle w:val="TOC3"/>
            <w:rPr>
              <w:rFonts w:asciiTheme="minorHAnsi" w:eastAsiaTheme="minorEastAsia" w:hAnsiTheme="minorHAnsi" w:cstheme="minorBidi"/>
              <w:noProof/>
              <w:sz w:val="22"/>
              <w:szCs w:val="22"/>
            </w:rPr>
          </w:pPr>
          <w:hyperlink w:anchor="_Toc155102869" w:history="1">
            <w:r w:rsidR="008E6051" w:rsidRPr="003D7010">
              <w:rPr>
                <w:rStyle w:val="Hyperlink"/>
                <w:noProof/>
              </w:rPr>
              <w:t>2.2.</w:t>
            </w:r>
            <w:r w:rsidR="008E6051" w:rsidRPr="003D7010">
              <w:rPr>
                <w:rStyle w:val="Hyperlink"/>
                <w:noProof/>
                <w:lang w:val="bg-BG"/>
              </w:rPr>
              <w:t>3</w:t>
            </w:r>
            <w:r w:rsidR="008E6051" w:rsidRPr="003D7010">
              <w:rPr>
                <w:rStyle w:val="Hyperlink"/>
                <w:noProof/>
              </w:rPr>
              <w:t xml:space="preserve">. </w:t>
            </w:r>
            <w:r w:rsidR="008E6051" w:rsidRPr="003D7010">
              <w:rPr>
                <w:rStyle w:val="Hyperlink"/>
                <w:noProof/>
                <w:lang w:val="bg-BG"/>
              </w:rPr>
              <w:t>М</w:t>
            </w:r>
            <w:r w:rsidR="008E6051" w:rsidRPr="003D7010">
              <w:rPr>
                <w:rStyle w:val="Hyperlink"/>
                <w:noProof/>
              </w:rPr>
              <w:t>одул за управление</w:t>
            </w:r>
            <w:r w:rsidR="008E6051" w:rsidRPr="003D7010">
              <w:rPr>
                <w:rStyle w:val="Hyperlink"/>
                <w:noProof/>
                <w:lang w:val="bg-BG"/>
              </w:rPr>
              <w:t xml:space="preserve"> на данните за доставките</w:t>
            </w:r>
            <w:r w:rsidR="008E6051">
              <w:rPr>
                <w:noProof/>
                <w:webHidden/>
              </w:rPr>
              <w:tab/>
            </w:r>
            <w:r w:rsidR="008E6051">
              <w:rPr>
                <w:noProof/>
                <w:webHidden/>
              </w:rPr>
              <w:fldChar w:fldCharType="begin"/>
            </w:r>
            <w:r w:rsidR="008E6051">
              <w:rPr>
                <w:noProof/>
                <w:webHidden/>
              </w:rPr>
              <w:instrText xml:space="preserve"> PAGEREF _Toc155102869 \h </w:instrText>
            </w:r>
            <w:r w:rsidR="008E6051">
              <w:rPr>
                <w:noProof/>
                <w:webHidden/>
              </w:rPr>
            </w:r>
            <w:r w:rsidR="008E6051">
              <w:rPr>
                <w:noProof/>
                <w:webHidden/>
              </w:rPr>
              <w:fldChar w:fldCharType="separate"/>
            </w:r>
            <w:r w:rsidR="008E6051">
              <w:rPr>
                <w:noProof/>
                <w:webHidden/>
              </w:rPr>
              <w:t>56</w:t>
            </w:r>
            <w:r w:rsidR="008E6051">
              <w:rPr>
                <w:noProof/>
                <w:webHidden/>
              </w:rPr>
              <w:fldChar w:fldCharType="end"/>
            </w:r>
          </w:hyperlink>
        </w:p>
        <w:p w14:paraId="47561738" w14:textId="74ACF244" w:rsidR="008E6051" w:rsidRDefault="00000000">
          <w:pPr>
            <w:pStyle w:val="TOC2"/>
            <w:rPr>
              <w:rFonts w:asciiTheme="minorHAnsi" w:eastAsiaTheme="minorEastAsia" w:hAnsiTheme="minorHAnsi" w:cstheme="minorBidi"/>
              <w:noProof/>
              <w:sz w:val="22"/>
              <w:szCs w:val="22"/>
            </w:rPr>
          </w:pPr>
          <w:hyperlink w:anchor="_Toc155102870" w:history="1">
            <w:r w:rsidR="008E6051" w:rsidRPr="003D7010">
              <w:rPr>
                <w:rStyle w:val="Hyperlink"/>
                <w:noProof/>
              </w:rPr>
              <w:t>2.</w:t>
            </w:r>
            <w:r w:rsidR="008E6051" w:rsidRPr="003D7010">
              <w:rPr>
                <w:rStyle w:val="Hyperlink"/>
                <w:noProof/>
                <w:lang w:val="bg-BG"/>
              </w:rPr>
              <w:t>3</w:t>
            </w:r>
            <w:r w:rsidR="008E6051" w:rsidRPr="003D7010">
              <w:rPr>
                <w:rStyle w:val="Hyperlink"/>
                <w:noProof/>
              </w:rPr>
              <w:t xml:space="preserve">. Kомуникационни модели </w:t>
            </w:r>
            <w:r w:rsidR="008E6051" w:rsidRPr="003D7010">
              <w:rPr>
                <w:rStyle w:val="Hyperlink"/>
                <w:noProof/>
                <w:lang w:val="bg-BG"/>
              </w:rPr>
              <w:t>между модулите</w:t>
            </w:r>
            <w:r w:rsidR="008E6051">
              <w:rPr>
                <w:noProof/>
                <w:webHidden/>
              </w:rPr>
              <w:tab/>
            </w:r>
            <w:r w:rsidR="008E6051">
              <w:rPr>
                <w:noProof/>
                <w:webHidden/>
              </w:rPr>
              <w:fldChar w:fldCharType="begin"/>
            </w:r>
            <w:r w:rsidR="008E6051">
              <w:rPr>
                <w:noProof/>
                <w:webHidden/>
              </w:rPr>
              <w:instrText xml:space="preserve"> PAGEREF _Toc155102870 \h </w:instrText>
            </w:r>
            <w:r w:rsidR="008E6051">
              <w:rPr>
                <w:noProof/>
                <w:webHidden/>
              </w:rPr>
            </w:r>
            <w:r w:rsidR="008E6051">
              <w:rPr>
                <w:noProof/>
                <w:webHidden/>
              </w:rPr>
              <w:fldChar w:fldCharType="separate"/>
            </w:r>
            <w:r w:rsidR="008E6051">
              <w:rPr>
                <w:noProof/>
                <w:webHidden/>
              </w:rPr>
              <w:t>56</w:t>
            </w:r>
            <w:r w:rsidR="008E6051">
              <w:rPr>
                <w:noProof/>
                <w:webHidden/>
              </w:rPr>
              <w:fldChar w:fldCharType="end"/>
            </w:r>
          </w:hyperlink>
        </w:p>
        <w:p w14:paraId="4CC5901E" w14:textId="31FCDEBF" w:rsidR="008E6051" w:rsidRDefault="00000000">
          <w:pPr>
            <w:pStyle w:val="TOC2"/>
            <w:rPr>
              <w:rFonts w:asciiTheme="minorHAnsi" w:eastAsiaTheme="minorEastAsia" w:hAnsiTheme="minorHAnsi" w:cstheme="minorBidi"/>
              <w:noProof/>
              <w:sz w:val="22"/>
              <w:szCs w:val="22"/>
            </w:rPr>
          </w:pPr>
          <w:hyperlink w:anchor="_Toc155102871" w:history="1">
            <w:r w:rsidR="008E6051" w:rsidRPr="003D7010">
              <w:rPr>
                <w:rStyle w:val="Hyperlink"/>
                <w:noProof/>
              </w:rPr>
              <w:t>2.</w:t>
            </w:r>
            <w:r w:rsidR="008E6051" w:rsidRPr="003D7010">
              <w:rPr>
                <w:rStyle w:val="Hyperlink"/>
                <w:noProof/>
                <w:lang w:val="bg-BG"/>
              </w:rPr>
              <w:t>4</w:t>
            </w:r>
            <w:r w:rsidR="008E6051" w:rsidRPr="003D7010">
              <w:rPr>
                <w:rStyle w:val="Hyperlink"/>
                <w:noProof/>
              </w:rPr>
              <w:t>. Функционалност и потребителски интерфейс</w:t>
            </w:r>
            <w:r w:rsidR="008E6051">
              <w:rPr>
                <w:noProof/>
                <w:webHidden/>
              </w:rPr>
              <w:tab/>
            </w:r>
            <w:r w:rsidR="008E6051">
              <w:rPr>
                <w:noProof/>
                <w:webHidden/>
              </w:rPr>
              <w:fldChar w:fldCharType="begin"/>
            </w:r>
            <w:r w:rsidR="008E6051">
              <w:rPr>
                <w:noProof/>
                <w:webHidden/>
              </w:rPr>
              <w:instrText xml:space="preserve"> PAGEREF _Toc155102871 \h </w:instrText>
            </w:r>
            <w:r w:rsidR="008E6051">
              <w:rPr>
                <w:noProof/>
                <w:webHidden/>
              </w:rPr>
            </w:r>
            <w:r w:rsidR="008E6051">
              <w:rPr>
                <w:noProof/>
                <w:webHidden/>
              </w:rPr>
              <w:fldChar w:fldCharType="separate"/>
            </w:r>
            <w:r w:rsidR="008E6051">
              <w:rPr>
                <w:noProof/>
                <w:webHidden/>
              </w:rPr>
              <w:t>59</w:t>
            </w:r>
            <w:r w:rsidR="008E6051">
              <w:rPr>
                <w:noProof/>
                <w:webHidden/>
              </w:rPr>
              <w:fldChar w:fldCharType="end"/>
            </w:r>
          </w:hyperlink>
        </w:p>
        <w:p w14:paraId="5236A165" w14:textId="74D4C592" w:rsidR="008E6051" w:rsidRDefault="00000000">
          <w:pPr>
            <w:pStyle w:val="TOC1"/>
            <w:rPr>
              <w:rFonts w:asciiTheme="minorHAnsi" w:eastAsiaTheme="minorEastAsia" w:hAnsiTheme="minorHAnsi" w:cstheme="minorBidi"/>
              <w:b w:val="0"/>
              <w:sz w:val="22"/>
              <w:szCs w:val="22"/>
              <w:lang w:val="en-US"/>
            </w:rPr>
          </w:pPr>
          <w:hyperlink w:anchor="_Toc155102872" w:history="1">
            <w:r w:rsidR="008E6051" w:rsidRPr="003D7010">
              <w:rPr>
                <w:rStyle w:val="Hyperlink"/>
              </w:rPr>
              <w:t>Глава 3. Изграждане и използване на облачна система за производствено предприятие "Хейделберг Цимент Девня" АД</w:t>
            </w:r>
            <w:r w:rsidR="008E6051">
              <w:rPr>
                <w:webHidden/>
              </w:rPr>
              <w:tab/>
            </w:r>
            <w:r w:rsidR="008E6051">
              <w:rPr>
                <w:webHidden/>
              </w:rPr>
              <w:fldChar w:fldCharType="begin"/>
            </w:r>
            <w:r w:rsidR="008E6051">
              <w:rPr>
                <w:webHidden/>
              </w:rPr>
              <w:instrText xml:space="preserve"> PAGEREF _Toc155102872 \h </w:instrText>
            </w:r>
            <w:r w:rsidR="008E6051">
              <w:rPr>
                <w:webHidden/>
              </w:rPr>
            </w:r>
            <w:r w:rsidR="008E6051">
              <w:rPr>
                <w:webHidden/>
              </w:rPr>
              <w:fldChar w:fldCharType="separate"/>
            </w:r>
            <w:r w:rsidR="008E6051">
              <w:rPr>
                <w:webHidden/>
              </w:rPr>
              <w:t>64</w:t>
            </w:r>
            <w:r w:rsidR="008E6051">
              <w:rPr>
                <w:webHidden/>
              </w:rPr>
              <w:fldChar w:fldCharType="end"/>
            </w:r>
          </w:hyperlink>
        </w:p>
        <w:p w14:paraId="14DA7902" w14:textId="6AF7323D" w:rsidR="008E6051" w:rsidRDefault="00000000">
          <w:pPr>
            <w:pStyle w:val="TOC2"/>
            <w:rPr>
              <w:rFonts w:asciiTheme="minorHAnsi" w:eastAsiaTheme="minorEastAsia" w:hAnsiTheme="minorHAnsi" w:cstheme="minorBidi"/>
              <w:noProof/>
              <w:sz w:val="22"/>
              <w:szCs w:val="22"/>
            </w:rPr>
          </w:pPr>
          <w:hyperlink w:anchor="_Toc155102873" w:history="1">
            <w:r w:rsidR="008E6051" w:rsidRPr="003D7010">
              <w:rPr>
                <w:rStyle w:val="Hyperlink"/>
                <w:noProof/>
              </w:rPr>
              <w:t>3.1. Обща характеристика на дейността на компанията</w:t>
            </w:r>
            <w:r w:rsidR="008E6051">
              <w:rPr>
                <w:noProof/>
                <w:webHidden/>
              </w:rPr>
              <w:tab/>
            </w:r>
            <w:r w:rsidR="008E6051">
              <w:rPr>
                <w:noProof/>
                <w:webHidden/>
              </w:rPr>
              <w:fldChar w:fldCharType="begin"/>
            </w:r>
            <w:r w:rsidR="008E6051">
              <w:rPr>
                <w:noProof/>
                <w:webHidden/>
              </w:rPr>
              <w:instrText xml:space="preserve"> PAGEREF _Toc155102873 \h </w:instrText>
            </w:r>
            <w:r w:rsidR="008E6051">
              <w:rPr>
                <w:noProof/>
                <w:webHidden/>
              </w:rPr>
            </w:r>
            <w:r w:rsidR="008E6051">
              <w:rPr>
                <w:noProof/>
                <w:webHidden/>
              </w:rPr>
              <w:fldChar w:fldCharType="separate"/>
            </w:r>
            <w:r w:rsidR="008E6051">
              <w:rPr>
                <w:noProof/>
                <w:webHidden/>
              </w:rPr>
              <w:t>64</w:t>
            </w:r>
            <w:r w:rsidR="008E6051">
              <w:rPr>
                <w:noProof/>
                <w:webHidden/>
              </w:rPr>
              <w:fldChar w:fldCharType="end"/>
            </w:r>
          </w:hyperlink>
        </w:p>
        <w:p w14:paraId="1C6108FC" w14:textId="4DEA7950" w:rsidR="008E6051" w:rsidRDefault="00000000">
          <w:pPr>
            <w:pStyle w:val="TOC2"/>
            <w:rPr>
              <w:rFonts w:asciiTheme="minorHAnsi" w:eastAsiaTheme="minorEastAsia" w:hAnsiTheme="minorHAnsi" w:cstheme="minorBidi"/>
              <w:noProof/>
              <w:sz w:val="22"/>
              <w:szCs w:val="22"/>
            </w:rPr>
          </w:pPr>
          <w:hyperlink w:anchor="_Toc155102874" w:history="1">
            <w:r w:rsidR="008E6051" w:rsidRPr="003D7010">
              <w:rPr>
                <w:rStyle w:val="Hyperlink"/>
                <w:noProof/>
              </w:rPr>
              <w:t xml:space="preserve">3.2. </w:t>
            </w:r>
            <w:r w:rsidR="008E6051" w:rsidRPr="003D7010">
              <w:rPr>
                <w:rStyle w:val="Hyperlink"/>
                <w:noProof/>
                <w:lang w:val="bg-BG"/>
              </w:rPr>
              <w:t>Избор на технологични средства за реализация на системата</w:t>
            </w:r>
            <w:r w:rsidR="008E6051">
              <w:rPr>
                <w:noProof/>
                <w:webHidden/>
              </w:rPr>
              <w:tab/>
            </w:r>
            <w:r w:rsidR="008E6051">
              <w:rPr>
                <w:noProof/>
                <w:webHidden/>
              </w:rPr>
              <w:fldChar w:fldCharType="begin"/>
            </w:r>
            <w:r w:rsidR="008E6051">
              <w:rPr>
                <w:noProof/>
                <w:webHidden/>
              </w:rPr>
              <w:instrText xml:space="preserve"> PAGEREF _Toc155102874 \h </w:instrText>
            </w:r>
            <w:r w:rsidR="008E6051">
              <w:rPr>
                <w:noProof/>
                <w:webHidden/>
              </w:rPr>
            </w:r>
            <w:r w:rsidR="008E6051">
              <w:rPr>
                <w:noProof/>
                <w:webHidden/>
              </w:rPr>
              <w:fldChar w:fldCharType="separate"/>
            </w:r>
            <w:r w:rsidR="008E6051">
              <w:rPr>
                <w:noProof/>
                <w:webHidden/>
              </w:rPr>
              <w:t>67</w:t>
            </w:r>
            <w:r w:rsidR="008E6051">
              <w:rPr>
                <w:noProof/>
                <w:webHidden/>
              </w:rPr>
              <w:fldChar w:fldCharType="end"/>
            </w:r>
          </w:hyperlink>
        </w:p>
        <w:p w14:paraId="51A27B6B" w14:textId="446F1C92" w:rsidR="008E6051" w:rsidRDefault="00000000">
          <w:pPr>
            <w:pStyle w:val="TOC2"/>
            <w:rPr>
              <w:rFonts w:asciiTheme="minorHAnsi" w:eastAsiaTheme="minorEastAsia" w:hAnsiTheme="minorHAnsi" w:cstheme="minorBidi"/>
              <w:noProof/>
              <w:sz w:val="22"/>
              <w:szCs w:val="22"/>
            </w:rPr>
          </w:pPr>
          <w:hyperlink w:anchor="_Toc155102875" w:history="1">
            <w:r w:rsidR="008E6051" w:rsidRPr="003D7010">
              <w:rPr>
                <w:rStyle w:val="Hyperlink"/>
                <w:noProof/>
              </w:rPr>
              <w:t xml:space="preserve">3.3. </w:t>
            </w:r>
            <w:r w:rsidR="008E6051" w:rsidRPr="003D7010">
              <w:rPr>
                <w:rStyle w:val="Hyperlink"/>
                <w:noProof/>
                <w:lang w:val="bg-BG"/>
              </w:rPr>
              <w:t>Физическа реализация на системата</w:t>
            </w:r>
            <w:r w:rsidR="008E6051">
              <w:rPr>
                <w:noProof/>
                <w:webHidden/>
              </w:rPr>
              <w:tab/>
            </w:r>
            <w:r w:rsidR="008E6051">
              <w:rPr>
                <w:noProof/>
                <w:webHidden/>
              </w:rPr>
              <w:fldChar w:fldCharType="begin"/>
            </w:r>
            <w:r w:rsidR="008E6051">
              <w:rPr>
                <w:noProof/>
                <w:webHidden/>
              </w:rPr>
              <w:instrText xml:space="preserve"> PAGEREF _Toc155102875 \h </w:instrText>
            </w:r>
            <w:r w:rsidR="008E6051">
              <w:rPr>
                <w:noProof/>
                <w:webHidden/>
              </w:rPr>
            </w:r>
            <w:r w:rsidR="008E6051">
              <w:rPr>
                <w:noProof/>
                <w:webHidden/>
              </w:rPr>
              <w:fldChar w:fldCharType="separate"/>
            </w:r>
            <w:r w:rsidR="008E6051">
              <w:rPr>
                <w:noProof/>
                <w:webHidden/>
              </w:rPr>
              <w:t>70</w:t>
            </w:r>
            <w:r w:rsidR="008E6051">
              <w:rPr>
                <w:noProof/>
                <w:webHidden/>
              </w:rPr>
              <w:fldChar w:fldCharType="end"/>
            </w:r>
          </w:hyperlink>
        </w:p>
        <w:p w14:paraId="6165A9D6" w14:textId="7F703F26" w:rsidR="008E6051" w:rsidRDefault="00000000">
          <w:pPr>
            <w:pStyle w:val="TOC2"/>
            <w:rPr>
              <w:rFonts w:asciiTheme="minorHAnsi" w:eastAsiaTheme="minorEastAsia" w:hAnsiTheme="minorHAnsi" w:cstheme="minorBidi"/>
              <w:noProof/>
              <w:sz w:val="22"/>
              <w:szCs w:val="22"/>
            </w:rPr>
          </w:pPr>
          <w:hyperlink w:anchor="_Toc155102876" w:history="1">
            <w:r w:rsidR="008E6051" w:rsidRPr="003D7010">
              <w:rPr>
                <w:rStyle w:val="Hyperlink"/>
                <w:noProof/>
                <w:lang w:val="bg-BG"/>
              </w:rPr>
              <w:t>3.5. Мониторинг и системен дневник</w:t>
            </w:r>
            <w:r w:rsidR="008E6051">
              <w:rPr>
                <w:noProof/>
                <w:webHidden/>
              </w:rPr>
              <w:tab/>
            </w:r>
            <w:r w:rsidR="008E6051">
              <w:rPr>
                <w:noProof/>
                <w:webHidden/>
              </w:rPr>
              <w:fldChar w:fldCharType="begin"/>
            </w:r>
            <w:r w:rsidR="008E6051">
              <w:rPr>
                <w:noProof/>
                <w:webHidden/>
              </w:rPr>
              <w:instrText xml:space="preserve"> PAGEREF _Toc155102876 \h </w:instrText>
            </w:r>
            <w:r w:rsidR="008E6051">
              <w:rPr>
                <w:noProof/>
                <w:webHidden/>
              </w:rPr>
            </w:r>
            <w:r w:rsidR="008E6051">
              <w:rPr>
                <w:noProof/>
                <w:webHidden/>
              </w:rPr>
              <w:fldChar w:fldCharType="separate"/>
            </w:r>
            <w:r w:rsidR="008E6051">
              <w:rPr>
                <w:noProof/>
                <w:webHidden/>
              </w:rPr>
              <w:t>77</w:t>
            </w:r>
            <w:r w:rsidR="008E6051">
              <w:rPr>
                <w:noProof/>
                <w:webHidden/>
              </w:rPr>
              <w:fldChar w:fldCharType="end"/>
            </w:r>
          </w:hyperlink>
        </w:p>
        <w:p w14:paraId="5C366DF5" w14:textId="14315B26"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5102857"/>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5102858"/>
      <w:r w:rsidRPr="005A040A">
        <w:rPr>
          <w:lang w:val="bg-BG"/>
        </w:rPr>
        <w:lastRenderedPageBreak/>
        <w:t>Въведение</w:t>
      </w:r>
      <w:bookmarkEnd w:id="0"/>
      <w:bookmarkEnd w:id="5"/>
      <w:bookmarkEnd w:id="6"/>
    </w:p>
    <w:p w14:paraId="78B7FFCC" w14:textId="1DA27031" w:rsidR="00C5665F" w:rsidRDefault="00C5665F" w:rsidP="00AB1DF4">
      <w:pPr>
        <w:pStyle w:val="disbody"/>
        <w:spacing w:line="348" w:lineRule="auto"/>
        <w:ind w:firstLine="567"/>
      </w:pPr>
      <w:r w:rsidRPr="00C5665F">
        <w:t xml:space="preserve">В съвременната ера на глобализация, производствените компании се сблъскват с множество </w:t>
      </w:r>
      <w:r>
        <w:t>проблеми</w:t>
      </w:r>
      <w:r w:rsidRPr="00C5665F">
        <w:t xml:space="preserve">, свързани с </w:t>
      </w:r>
      <w:r w:rsidRPr="00D34FEE">
        <w:t>обработва</w:t>
      </w:r>
      <w:r>
        <w:t>нето</w:t>
      </w:r>
      <w:r w:rsidRPr="00D34FEE">
        <w:t xml:space="preserve"> </w:t>
      </w:r>
      <w:r w:rsidRPr="00C5665F">
        <w:t>на клиентски поръчки в рамките на своите вериги за доставк</w:t>
      </w:r>
      <w:r>
        <w:t>а</w:t>
      </w:r>
      <w:r w:rsidRPr="00C5665F">
        <w:t xml:space="preserve">. </w:t>
      </w:r>
      <w:r w:rsidR="009701FD">
        <w:t>Проблемите имат различен характер,</w:t>
      </w:r>
      <w:r w:rsidR="00A92EA7">
        <w:t xml:space="preserve"> обхващайки </w:t>
      </w:r>
      <w:r w:rsidRPr="00C5665F">
        <w:t>управление</w:t>
      </w:r>
      <w:r w:rsidR="009701FD">
        <w:t>то</w:t>
      </w:r>
      <w:r w:rsidRPr="00C5665F">
        <w:t xml:space="preserve"> на </w:t>
      </w:r>
      <w:r w:rsidR="009701FD" w:rsidRPr="00CF2D0B">
        <w:t xml:space="preserve">множество </w:t>
      </w:r>
      <w:r w:rsidRPr="00C5665F">
        <w:t>доставчици, транспортни маршрути, спецификации и качество на продуктите</w:t>
      </w:r>
      <w:r w:rsidR="009701FD">
        <w:t xml:space="preserve"> и много други</w:t>
      </w:r>
      <w:r w:rsidRPr="00C5665F">
        <w:t>, които водят до риск от забавяния и увелич</w:t>
      </w:r>
      <w:r w:rsidR="009701FD">
        <w:t>ение</w:t>
      </w:r>
      <w:r w:rsidRPr="00C5665F">
        <w:t xml:space="preserve"> на оперативните разходи</w:t>
      </w:r>
      <w:r w:rsidR="00F90802">
        <w:t xml:space="preserve"> (Caserio &amp; Trucco, 2018)</w:t>
      </w:r>
      <w:r w:rsidRPr="00C5665F">
        <w:t>. Също така,</w:t>
      </w:r>
      <w:r w:rsidR="00A92EA7">
        <w:t xml:space="preserve"> </w:t>
      </w:r>
      <w:r w:rsidR="00A92EA7" w:rsidRPr="008320CC">
        <w:t>съвременната</w:t>
      </w:r>
      <w:r w:rsidR="00D61E49">
        <w:rPr>
          <w:lang w:val="en-US"/>
        </w:rPr>
        <w:t xml:space="preserve"> </w:t>
      </w:r>
      <w:r w:rsidR="00A92EA7" w:rsidRPr="00AB1DF4">
        <w:t xml:space="preserve">бизнес </w:t>
      </w:r>
      <w:r w:rsidR="00A92EA7" w:rsidRPr="005A040A">
        <w:t>среда</w:t>
      </w:r>
      <w:r w:rsidRPr="00C5665F">
        <w:t xml:space="preserve">, характеризираща се с </w:t>
      </w:r>
      <w:r w:rsidR="00A92EA7">
        <w:t>динамични</w:t>
      </w:r>
      <w:r w:rsidR="00A92EA7" w:rsidRPr="008320CC">
        <w:t xml:space="preserve"> </w:t>
      </w:r>
      <w:r w:rsidRPr="00C5665F">
        <w:t xml:space="preserve">промени като придобивания или сливания на компании, </w:t>
      </w:r>
      <w:r w:rsidR="00A92EA7" w:rsidRPr="00A92EA7">
        <w:t>въвежда допълнителна сложност</w:t>
      </w:r>
      <w:r w:rsidRPr="00C5665F">
        <w:t>.</w:t>
      </w:r>
    </w:p>
    <w:p w14:paraId="009AA866" w14:textId="021DCE20" w:rsidR="00D41F10" w:rsidRDefault="008176AE" w:rsidP="009C7F01">
      <w:pPr>
        <w:pStyle w:val="disbody"/>
        <w:spacing w:line="348" w:lineRule="auto"/>
        <w:ind w:firstLine="567"/>
      </w:pPr>
      <w:r w:rsidRPr="008176AE">
        <w:t>Въпреки наличието на системи за управление на ресурсите</w:t>
      </w:r>
      <w:r>
        <w:t xml:space="preserve"> (</w:t>
      </w:r>
      <w:r w:rsidR="00A14984">
        <w:t>…</w:t>
      </w:r>
      <w:r>
        <w:t xml:space="preserve">) и </w:t>
      </w:r>
      <w:r w:rsidRPr="008176AE">
        <w:t>информационна логистика</w:t>
      </w:r>
      <w:r>
        <w:t xml:space="preserve"> (Василев, 2016)</w:t>
      </w:r>
      <w:r w:rsidRPr="008176AE">
        <w:t xml:space="preserve">, много предприятия се сблъскват с проблеми </w:t>
      </w:r>
      <w:r w:rsidR="008A66E4">
        <w:t>при</w:t>
      </w:r>
      <w:r w:rsidRPr="008176AE">
        <w:t xml:space="preserve"> проследяването на</w:t>
      </w:r>
      <w:r w:rsidR="008A66E4">
        <w:t xml:space="preserve"> </w:t>
      </w:r>
      <w:r w:rsidRPr="008176AE">
        <w:t>поръчките и доставките в реално време.</w:t>
      </w:r>
      <w:r w:rsidR="00057B55" w:rsidRPr="00057B55">
        <w:t xml:space="preserve"> Това ограничава способността им да реагират на промени в търсенето</w:t>
      </w:r>
      <w:r w:rsidR="00D61E49">
        <w:t>, предлагането</w:t>
      </w:r>
      <w:r w:rsidR="00057B55" w:rsidRPr="00057B55">
        <w:t xml:space="preserve"> или</w:t>
      </w:r>
      <w:r w:rsidR="00057B55">
        <w:t xml:space="preserve"> </w:t>
      </w:r>
      <w:r w:rsidR="00057B55" w:rsidRPr="00057B55">
        <w:t xml:space="preserve">своевременно да </w:t>
      </w:r>
      <w:r w:rsidR="00057B55">
        <w:t>се решат</w:t>
      </w:r>
      <w:r w:rsidR="00057B55" w:rsidRPr="00057B55">
        <w:t xml:space="preserve"> </w:t>
      </w:r>
      <w:r w:rsidR="008A66E4" w:rsidRPr="008A66E4">
        <w:t>непредвидени ситуации, което често води до намалена удовлетвореност на клиентите и потенциални финансови загуби</w:t>
      </w:r>
      <w:r w:rsidR="00057B55" w:rsidRPr="00057B55">
        <w:t>.</w:t>
      </w:r>
      <w:r w:rsidR="00057B55">
        <w:t xml:space="preserve"> </w:t>
      </w:r>
      <w:r w:rsidR="00D41F10" w:rsidRPr="00D41F10">
        <w:t xml:space="preserve">Допълнителни проблеми възникват </w:t>
      </w:r>
      <w:r w:rsidR="00D41F10">
        <w:t xml:space="preserve">при </w:t>
      </w:r>
      <w:r w:rsidR="00057B55" w:rsidRPr="00057B55">
        <w:t>интегр</w:t>
      </w:r>
      <w:r w:rsidR="00057B55">
        <w:t xml:space="preserve">ацията </w:t>
      </w:r>
      <w:r w:rsidR="00B63E30">
        <w:t>между</w:t>
      </w:r>
      <w:r w:rsidR="00057B55" w:rsidRPr="00057B55">
        <w:t xml:space="preserve"> различни информационни системи, </w:t>
      </w:r>
      <w:r w:rsidR="00D41F10" w:rsidRPr="00D41F10">
        <w:t xml:space="preserve">което води до трудности </w:t>
      </w:r>
      <w:r w:rsidR="00D41F10">
        <w:t>при</w:t>
      </w:r>
      <w:r w:rsidR="00D41F10" w:rsidRPr="00D41F10">
        <w:t xml:space="preserve"> вземането на решения от страна на персонала</w:t>
      </w:r>
      <w:r w:rsidR="00057B55" w:rsidRPr="00057B55">
        <w:t xml:space="preserve">. </w:t>
      </w:r>
      <w:r w:rsidR="00F009DC" w:rsidRPr="00F009DC">
        <w:t xml:space="preserve">Една от причините е, че </w:t>
      </w:r>
      <w:r w:rsidR="0098531D" w:rsidRPr="00F009DC">
        <w:t>технологи</w:t>
      </w:r>
      <w:r w:rsidR="0098531D">
        <w:t xml:space="preserve">чният </w:t>
      </w:r>
      <w:r w:rsidR="00F009DC" w:rsidRPr="00F009DC">
        <w:t>напредък води до несъответствия</w:t>
      </w:r>
      <w:r w:rsidR="0098531D">
        <w:t>, като</w:t>
      </w:r>
      <w:r w:rsidR="00F009DC" w:rsidRPr="00F009DC">
        <w:t xml:space="preserve"> </w:t>
      </w:r>
      <w:r w:rsidR="0098531D">
        <w:t>н</w:t>
      </w:r>
      <w:r w:rsidR="00F009DC" w:rsidRPr="00F009DC">
        <w:t xml:space="preserve">апример, </w:t>
      </w:r>
      <w:r w:rsidR="00D41F10" w:rsidRPr="00D41F10">
        <w:t xml:space="preserve">при интегрирането на корпоративни системи за планиране на ресурсите (ERP) с технологии като </w:t>
      </w:r>
      <w:r w:rsidR="00D61E49">
        <w:t>И</w:t>
      </w:r>
      <w:r w:rsidR="00D41F10" w:rsidRPr="00D41F10">
        <w:t xml:space="preserve">нтернет на нещата, </w:t>
      </w:r>
      <w:r w:rsidR="00D41F10">
        <w:t xml:space="preserve">има опасност да възникнат </w:t>
      </w:r>
      <w:r w:rsidR="00D41F10" w:rsidRPr="00D41F10">
        <w:t>проблеми със сигурността</w:t>
      </w:r>
      <w:r w:rsidR="00CD14AF">
        <w:t>.</w:t>
      </w:r>
      <w:r w:rsidR="00EA33D2">
        <w:t xml:space="preserve"> </w:t>
      </w:r>
      <w:r w:rsidR="00D41F10">
        <w:t>Като допълнение</w:t>
      </w:r>
      <w:r w:rsidR="00D41F10" w:rsidRPr="00D41F10">
        <w:t>, производствените предприятия са принудени да спазват редица местни и международни регулации и стандарти, което включва административни процедури и отчетност</w:t>
      </w:r>
      <w:r w:rsidR="00D41F10">
        <w:t>, изискващи събиране и предоставяне на данни от различни източници</w:t>
      </w:r>
      <w:r w:rsidR="00D41F10" w:rsidRPr="00D41F10">
        <w:t>.</w:t>
      </w:r>
    </w:p>
    <w:p w14:paraId="608A42C7" w14:textId="1523EC51" w:rsidR="00160621" w:rsidRPr="005A040A" w:rsidRDefault="007B7AAC" w:rsidP="009C7F01">
      <w:pPr>
        <w:pStyle w:val="disbody"/>
        <w:spacing w:line="348" w:lineRule="auto"/>
        <w:ind w:firstLine="567"/>
        <w:rPr>
          <w:b/>
          <w:bCs/>
          <w:szCs w:val="28"/>
        </w:rPr>
      </w:pPr>
      <w:r>
        <w:t>Облачните</w:t>
      </w:r>
      <w:r w:rsidRPr="007B7AAC">
        <w:t xml:space="preserve"> системи имат потенциал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00717D7D">
        <w:t xml:space="preserve"> </w:t>
      </w:r>
      <w:r w:rsidR="00717D7D">
        <w:lastRenderedPageBreak/>
        <w:t>(</w:t>
      </w:r>
      <w:r w:rsidR="00717D7D" w:rsidRPr="00717D7D">
        <w:t>Sulova,</w:t>
      </w:r>
      <w:r w:rsidR="00717D7D">
        <w:t xml:space="preserve"> </w:t>
      </w:r>
      <w:r w:rsidR="00717D7D" w:rsidRPr="00717D7D">
        <w:t>2023</w:t>
      </w:r>
      <w:r w:rsidR="00717D7D">
        <w:t>)</w:t>
      </w:r>
      <w:r w:rsidRPr="007B7AAC">
        <w:t xml:space="preserve">. Изследователската работа се съсредоточава </w:t>
      </w:r>
      <w:r w:rsidR="00757B11" w:rsidRPr="00757B11">
        <w:t xml:space="preserve">върху </w:t>
      </w:r>
      <w:r w:rsidRPr="007B7AAC">
        <w:t>персонализирана</w:t>
      </w:r>
      <w:r>
        <w:t xml:space="preserve"> софтуерна </w:t>
      </w:r>
      <w:r w:rsidRPr="007B7AAC">
        <w:t>система, която обхваща</w:t>
      </w:r>
      <w:r w:rsidR="0025380F">
        <w:t xml:space="preserve"> процеса от</w:t>
      </w:r>
      <w:r w:rsidRPr="007B7AAC">
        <w:t xml:space="preserve"> първоначалното </w:t>
      </w:r>
      <w:r w:rsidR="0025380F">
        <w:t>регистриране на поръчка 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w:t>
      </w:r>
      <w:r w:rsidR="00757B11">
        <w:t xml:space="preserve"> различни</w:t>
      </w:r>
      <w:r w:rsidR="0025380F">
        <w:t xml:space="preserve"> функционалности на крайните потребители</w:t>
      </w:r>
      <w:r w:rsidRPr="007B7AAC">
        <w:t>.</w:t>
      </w:r>
      <w:r w:rsidR="009224E6">
        <w:t xml:space="preserve"> </w:t>
      </w:r>
      <w:r w:rsidR="009C7F01" w:rsidRPr="005A040A">
        <w:t xml:space="preserve">Системата </w:t>
      </w:r>
      <w:r w:rsidR="00757B11" w:rsidRPr="00757B11">
        <w:t xml:space="preserve">осигури </w:t>
      </w:r>
      <w:r w:rsidR="009C7F01" w:rsidRPr="005A040A">
        <w:t xml:space="preserve">видимост както за бизнеса, така и за клиента. </w:t>
      </w:r>
      <w:r w:rsidR="00757B11" w:rsidRPr="00757B11">
        <w:t>Производствените организации получават възможност за прогнозиране и проследяване на заявките в реално време, докато клиентите имат възможност да наблюдават статуса на своята поръчка и съответната доставка.</w:t>
      </w:r>
    </w:p>
    <w:p w14:paraId="5B01E9A8" w14:textId="4495D56B" w:rsidR="00E65F7A" w:rsidRDefault="00EA776A" w:rsidP="005A47AE">
      <w:pPr>
        <w:pStyle w:val="disbody"/>
        <w:spacing w:line="348" w:lineRule="auto"/>
        <w:ind w:firstLine="567"/>
        <w:rPr>
          <w:szCs w:val="28"/>
        </w:rPr>
      </w:pPr>
      <w:r w:rsidRPr="0070579D">
        <w:rPr>
          <w:szCs w:val="28"/>
        </w:rPr>
        <w:t>Актуалността на изследваната тема</w:t>
      </w:r>
      <w:r w:rsidRPr="0070579D">
        <w:rPr>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w:t>
      </w:r>
      <w:r w:rsidR="0070579D">
        <w:rPr>
          <w:szCs w:val="28"/>
        </w:rPr>
        <w:t>,</w:t>
      </w:r>
      <w:r w:rsidR="0070579D" w:rsidRPr="0070579D">
        <w:t xml:space="preserve"> </w:t>
      </w:r>
      <w:r w:rsidR="0070579D" w:rsidRPr="0070579D">
        <w:rPr>
          <w:szCs w:val="28"/>
        </w:rPr>
        <w:t>модернизация и цифрова трансформация</w:t>
      </w:r>
      <w:r w:rsidR="000332CD" w:rsidRPr="000332CD">
        <w:rPr>
          <w:szCs w:val="28"/>
        </w:rPr>
        <w:t xml:space="preserve"> на</w:t>
      </w:r>
      <w:r w:rsidR="000332CD">
        <w:rPr>
          <w:szCs w:val="28"/>
          <w:lang w:val="en-US"/>
        </w:rPr>
        <w:t xml:space="preserve"> </w:t>
      </w:r>
      <w:r w:rsidR="00A26BC2">
        <w:rPr>
          <w:szCs w:val="28"/>
        </w:rPr>
        <w:t>производствени предприятия</w:t>
      </w:r>
      <w:r w:rsidR="00162CC7">
        <w:rPr>
          <w:szCs w:val="28"/>
        </w:rPr>
        <w:t xml:space="preserve"> </w:t>
      </w:r>
      <w:r w:rsidR="00162CC7">
        <w:t>(Hartley &amp; Sawaya, 2019)</w:t>
      </w:r>
      <w:r w:rsidR="009C7F01" w:rsidRPr="005A040A">
        <w:rPr>
          <w:szCs w:val="28"/>
        </w:rPr>
        <w:t>.</w:t>
      </w:r>
      <w:r w:rsidR="00162CC7">
        <w:rPr>
          <w:szCs w:val="28"/>
        </w:rPr>
        <w:t xml:space="preserve"> </w:t>
      </w:r>
      <w:r w:rsidR="00A26BC2">
        <w:rPr>
          <w:szCs w:val="28"/>
        </w:rPr>
        <w:t xml:space="preserve">Въпреки, че идеята за облачни решения в областта на </w:t>
      </w:r>
      <w:r w:rsidR="00D758F2" w:rsidRPr="008176AE">
        <w:t>информационна логистика</w:t>
      </w:r>
      <w:r w:rsidR="00D758F2">
        <w:t xml:space="preserve"> </w:t>
      </w:r>
      <w:r w:rsidR="00A26BC2">
        <w:rPr>
          <w:szCs w:val="28"/>
        </w:rPr>
        <w:t xml:space="preserve">и </w:t>
      </w:r>
      <w:r w:rsidR="00A26BC2" w:rsidRPr="00A26BC2">
        <w:rPr>
          <w:szCs w:val="28"/>
        </w:rPr>
        <w:t>търговия</w:t>
      </w:r>
      <w:r w:rsidR="00A26BC2">
        <w:rPr>
          <w:szCs w:val="28"/>
          <w:lang w:val="en-US"/>
        </w:rPr>
        <w:t xml:space="preserve"> </w:t>
      </w:r>
      <w:r w:rsidR="00A26BC2">
        <w:rPr>
          <w:szCs w:val="28"/>
        </w:rPr>
        <w:t>не е нова</w:t>
      </w:r>
      <w:r w:rsidR="0070590F">
        <w:rPr>
          <w:szCs w:val="28"/>
        </w:rPr>
        <w:t xml:space="preserve"> (</w:t>
      </w:r>
      <w:r w:rsidR="0070590F" w:rsidRPr="0070590F">
        <w:rPr>
          <w:szCs w:val="28"/>
        </w:rPr>
        <w:t>Cichosz, M., Wallenburg, C. M., &amp; Knemeyer, A. M.</w:t>
      </w:r>
      <w:r w:rsidR="0070590F">
        <w:rPr>
          <w:szCs w:val="28"/>
        </w:rPr>
        <w:t xml:space="preserve">, </w:t>
      </w:r>
      <w:r w:rsidR="0070590F" w:rsidRPr="0070590F">
        <w:rPr>
          <w:szCs w:val="28"/>
        </w:rPr>
        <w:t>2020</w:t>
      </w:r>
      <w:r w:rsidR="0070590F">
        <w:rPr>
          <w:szCs w:val="28"/>
        </w:rPr>
        <w:t>)</w:t>
      </w:r>
      <w:r w:rsidR="00A26BC2">
        <w:rPr>
          <w:szCs w:val="28"/>
        </w:rPr>
        <w:t>, през последните години</w:t>
      </w:r>
      <w:r w:rsidR="00625DEB">
        <w:rPr>
          <w:szCs w:val="28"/>
        </w:rPr>
        <w:t xml:space="preserve"> изследванията</w:t>
      </w:r>
      <w:r w:rsidR="00A26BC2">
        <w:rPr>
          <w:szCs w:val="28"/>
        </w:rPr>
        <w:t xml:space="preserve"> в тази област търпят бурно развитие, особено след навлизането на </w:t>
      </w:r>
      <w:r w:rsidR="000B0E51" w:rsidRPr="000B0E51">
        <w:rPr>
          <w:szCs w:val="28"/>
        </w:rPr>
        <w:t xml:space="preserve"> технологии като Интернет на нещата (IoT), изкуствен интелект (AI)</w:t>
      </w:r>
      <w:r w:rsidR="00AE31AF">
        <w:rPr>
          <w:szCs w:val="28"/>
        </w:rPr>
        <w:t>,</w:t>
      </w:r>
      <w:r w:rsidR="000B0E51" w:rsidRPr="000B0E51">
        <w:rPr>
          <w:szCs w:val="28"/>
        </w:rPr>
        <w:t xml:space="preserve"> машинно обучение (ML)</w:t>
      </w:r>
      <w:r w:rsidR="00AE31AF">
        <w:rPr>
          <w:szCs w:val="28"/>
        </w:rPr>
        <w:t xml:space="preserve"> и </w:t>
      </w:r>
      <w:r w:rsidR="00AE31AF" w:rsidRPr="00AE31AF">
        <w:rPr>
          <w:szCs w:val="28"/>
        </w:rPr>
        <w:t xml:space="preserve"> Big data</w:t>
      </w:r>
      <w:r w:rsidR="00AE31AF">
        <w:rPr>
          <w:szCs w:val="28"/>
        </w:rPr>
        <w:t xml:space="preserve"> </w:t>
      </w:r>
      <w:r w:rsidR="007A5170" w:rsidRPr="000B0E51">
        <w:rPr>
          <w:szCs w:val="28"/>
        </w:rPr>
        <w:t>(</w:t>
      </w:r>
      <w:r w:rsidR="007A5170" w:rsidRPr="007A5170">
        <w:rPr>
          <w:szCs w:val="28"/>
        </w:rPr>
        <w:t>Sulova, Aleksandrova, Stoyanova</w:t>
      </w:r>
      <w:r w:rsidR="007A5170">
        <w:rPr>
          <w:szCs w:val="28"/>
          <w:lang w:val="en-US"/>
        </w:rPr>
        <w:t xml:space="preserve"> </w:t>
      </w:r>
      <w:r w:rsidR="007A5170" w:rsidRPr="0070590F">
        <w:rPr>
          <w:szCs w:val="28"/>
        </w:rPr>
        <w:t>&amp;</w:t>
      </w:r>
      <w:r w:rsidR="007A5170" w:rsidRPr="007A5170">
        <w:rPr>
          <w:szCs w:val="28"/>
        </w:rPr>
        <w:t xml:space="preserve"> Radev, </w:t>
      </w:r>
      <w:r w:rsidR="007A5170">
        <w:rPr>
          <w:szCs w:val="28"/>
          <w:lang w:val="en-US"/>
        </w:rPr>
        <w:t>2022</w:t>
      </w:r>
      <w:r w:rsidR="00AE31AF">
        <w:t>)</w:t>
      </w:r>
      <w:r w:rsidR="00A26BC2">
        <w:rPr>
          <w:szCs w:val="28"/>
        </w:rPr>
        <w:t>.</w:t>
      </w:r>
    </w:p>
    <w:p w14:paraId="5CE813BC" w14:textId="0E9B40A6" w:rsidR="00E65F7A" w:rsidRPr="005A040A" w:rsidRDefault="00A26BC2" w:rsidP="00E65F7A">
      <w:pPr>
        <w:pStyle w:val="disbody"/>
        <w:spacing w:line="348" w:lineRule="auto"/>
        <w:ind w:firstLine="567"/>
        <w:rPr>
          <w:szCs w:val="28"/>
        </w:rPr>
      </w:pPr>
      <w:r>
        <w:rPr>
          <w:szCs w:val="28"/>
        </w:rPr>
        <w:t>Тази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0013E52C" w:rsidR="009C7F01" w:rsidRDefault="009C7F01" w:rsidP="005A47AE">
      <w:pPr>
        <w:pStyle w:val="disbody"/>
        <w:spacing w:line="348" w:lineRule="auto"/>
        <w:ind w:firstLine="567"/>
        <w:rPr>
          <w:szCs w:val="28"/>
        </w:rPr>
      </w:pPr>
      <w:r w:rsidRPr="005A040A">
        <w:rPr>
          <w:b/>
          <w:bCs/>
          <w:szCs w:val="28"/>
        </w:rPr>
        <w:t xml:space="preserve">Основната </w:t>
      </w:r>
      <w:r w:rsidR="003E7CF9">
        <w:rPr>
          <w:b/>
          <w:bCs/>
          <w:szCs w:val="28"/>
        </w:rPr>
        <w:t>теза</w:t>
      </w:r>
      <w:r w:rsidRPr="005A040A">
        <w:rPr>
          <w:szCs w:val="28"/>
        </w:rPr>
        <w:t xml:space="preserve">, която се разглежда в изследването, </w:t>
      </w:r>
      <w:r w:rsidR="003E7CF9" w:rsidRPr="003E7CF9">
        <w:rPr>
          <w:szCs w:val="28"/>
        </w:rPr>
        <w:t xml:space="preserve">че логистичният процес, който е ориентиран към крайните потребители, се отличава със значителна сложност, обхващаща различни информационни системи и ресурси като </w:t>
      </w:r>
      <w:r w:rsidR="003E7CF9">
        <w:rPr>
          <w:szCs w:val="28"/>
        </w:rPr>
        <w:t>персонал</w:t>
      </w:r>
      <w:r w:rsidR="003E7CF9" w:rsidRPr="003E7CF9">
        <w:rPr>
          <w:szCs w:val="28"/>
        </w:rPr>
        <w:t xml:space="preserve">, превозни средства и др. Всички тези ресурси са насочени към обща цел - осигуряване доставка на продукта до клиентите. </w:t>
      </w:r>
      <w:r w:rsidR="009224E6">
        <w:rPr>
          <w:szCs w:val="28"/>
        </w:rPr>
        <w:t xml:space="preserve">В </w:t>
      </w:r>
      <w:r w:rsidR="009224E6">
        <w:rPr>
          <w:szCs w:val="28"/>
        </w:rPr>
        <w:lastRenderedPageBreak/>
        <w:t xml:space="preserve">процеса на емпирично проучване, ще бъде подложена на проверка и съответно доказана или отхвърлена </w:t>
      </w:r>
      <w:r w:rsidR="001E795A" w:rsidRPr="001E795A">
        <w:rPr>
          <w:szCs w:val="28"/>
        </w:rPr>
        <w:t>хипотез</w:t>
      </w:r>
      <w:r w:rsidR="001E795A">
        <w:rPr>
          <w:szCs w:val="28"/>
        </w:rPr>
        <w:t>а</w:t>
      </w:r>
      <w:r w:rsidR="009224E6">
        <w:rPr>
          <w:szCs w:val="28"/>
        </w:rPr>
        <w:t>та</w:t>
      </w:r>
      <w:r w:rsidR="001E795A">
        <w:rPr>
          <w:szCs w:val="28"/>
        </w:rPr>
        <w:t>, че в</w:t>
      </w:r>
      <w:r w:rsidR="003E7CF9" w:rsidRPr="003E7CF9">
        <w:rPr>
          <w:szCs w:val="28"/>
        </w:rPr>
        <w:t xml:space="preserve">недряването на </w:t>
      </w:r>
      <w:r w:rsidR="009224E6">
        <w:rPr>
          <w:szCs w:val="28"/>
        </w:rPr>
        <w:t>облачната система</w:t>
      </w:r>
      <w:r w:rsidR="003E7CF9" w:rsidRPr="003E7CF9">
        <w:rPr>
          <w:szCs w:val="28"/>
        </w:rPr>
        <w:t xml:space="preserve"> </w:t>
      </w:r>
      <w:r w:rsidR="009224E6">
        <w:rPr>
          <w:szCs w:val="28"/>
        </w:rPr>
        <w:t xml:space="preserve">следва да </w:t>
      </w:r>
      <w:r w:rsidR="003E7CF9" w:rsidRPr="003E7CF9">
        <w:rPr>
          <w:szCs w:val="28"/>
        </w:rPr>
        <w:t>рационализира комуникацията</w:t>
      </w:r>
      <w:r w:rsidR="009224E6">
        <w:rPr>
          <w:szCs w:val="28"/>
        </w:rPr>
        <w:t>,</w:t>
      </w:r>
      <w:r w:rsidR="003E7CF9" w:rsidRPr="003E7CF9">
        <w:rPr>
          <w:szCs w:val="28"/>
        </w:rPr>
        <w:t xml:space="preserve"> координацията</w:t>
      </w:r>
      <w:r w:rsidR="009224E6">
        <w:rPr>
          <w:szCs w:val="28"/>
        </w:rPr>
        <w:t xml:space="preserve"> и </w:t>
      </w:r>
      <w:r w:rsidR="009224E6">
        <w:t>оптимизира</w:t>
      </w:r>
      <w:r w:rsidR="009224E6" w:rsidRPr="005A040A">
        <w:t xml:space="preserve"> процеса на изпълнени</w:t>
      </w:r>
      <w:r w:rsidR="009224E6">
        <w:t>е</w:t>
      </w:r>
      <w:r w:rsidR="003E7CF9" w:rsidRPr="003E7CF9">
        <w:rPr>
          <w:szCs w:val="28"/>
        </w:rPr>
        <w:t xml:space="preserve">, което </w:t>
      </w:r>
      <w:r w:rsidR="009224E6">
        <w:rPr>
          <w:szCs w:val="28"/>
        </w:rPr>
        <w:t>да</w:t>
      </w:r>
      <w:r w:rsidR="003E7CF9" w:rsidRPr="003E7CF9">
        <w:rPr>
          <w:szCs w:val="28"/>
        </w:rPr>
        <w:t xml:space="preserve"> доведе до подобрена</w:t>
      </w:r>
      <w:r w:rsidR="00D81F27">
        <w:rPr>
          <w:szCs w:val="28"/>
        </w:rPr>
        <w:t xml:space="preserve"> обща</w:t>
      </w:r>
      <w:r w:rsidR="003E7CF9" w:rsidRPr="003E7CF9">
        <w:rPr>
          <w:szCs w:val="28"/>
        </w:rPr>
        <w:t xml:space="preserve"> ефективност и удовлетворение.</w:t>
      </w:r>
    </w:p>
    <w:p w14:paraId="19FE4393" w14:textId="5C4F014E" w:rsidR="009E6806" w:rsidRPr="005A040A" w:rsidRDefault="009E6806" w:rsidP="005A47AE">
      <w:pPr>
        <w:pStyle w:val="disbody"/>
        <w:spacing w:line="348" w:lineRule="auto"/>
        <w:ind w:firstLine="567"/>
        <w:rPr>
          <w:szCs w:val="28"/>
        </w:rPr>
      </w:pPr>
      <w:r w:rsidRPr="005A040A">
        <w:rPr>
          <w:b/>
          <w:bCs/>
          <w:szCs w:val="28"/>
        </w:rPr>
        <w:t>Целта на изследване</w:t>
      </w:r>
      <w:r>
        <w:rPr>
          <w:b/>
          <w:bCs/>
          <w:szCs w:val="28"/>
        </w:rPr>
        <w:t xml:space="preserve">то </w:t>
      </w:r>
      <w:r w:rsidRPr="009E6806">
        <w:rPr>
          <w:szCs w:val="28"/>
        </w:rPr>
        <w:t xml:space="preserve">е да оцени </w:t>
      </w:r>
      <w:r w:rsidRPr="005A040A">
        <w:rPr>
          <w:szCs w:val="28"/>
        </w:rPr>
        <w:t xml:space="preserve">въздействието на облачните системи за управление на поръчките от клиенти върху </w:t>
      </w:r>
      <w:r w:rsidR="00E469BB" w:rsidRPr="00E469BB">
        <w:rPr>
          <w:szCs w:val="28"/>
        </w:rPr>
        <w:t xml:space="preserve">действия </w:t>
      </w:r>
      <w:r w:rsidR="00E469BB">
        <w:rPr>
          <w:szCs w:val="28"/>
        </w:rPr>
        <w:t>и</w:t>
      </w:r>
      <w:r w:rsidR="00E469BB" w:rsidRPr="00E469BB">
        <w:rPr>
          <w:szCs w:val="28"/>
        </w:rPr>
        <w:t xml:space="preserve"> процес</w:t>
      </w:r>
      <w:r w:rsidR="00E469BB">
        <w:rPr>
          <w:szCs w:val="28"/>
        </w:rPr>
        <w:t>ите</w:t>
      </w:r>
      <w:r w:rsidR="00E469BB" w:rsidRPr="00E469BB">
        <w:rPr>
          <w:szCs w:val="28"/>
        </w:rPr>
        <w:t xml:space="preserve"> </w:t>
      </w:r>
      <w:r w:rsidR="00E469BB">
        <w:rPr>
          <w:szCs w:val="28"/>
        </w:rPr>
        <w:t>по</w:t>
      </w:r>
      <w:r w:rsidRPr="005A040A">
        <w:rPr>
          <w:szCs w:val="28"/>
        </w:rPr>
        <w:t xml:space="preserve"> планиране на ресурсите и управлението на веригите за доставки в производствен</w:t>
      </w:r>
      <w:r w:rsidR="00E469BB">
        <w:rPr>
          <w:szCs w:val="28"/>
        </w:rPr>
        <w:t>о</w:t>
      </w:r>
      <w:r w:rsidRPr="005A040A">
        <w:rPr>
          <w:szCs w:val="28"/>
        </w:rPr>
        <w:t xml:space="preserve"> </w:t>
      </w:r>
      <w:r>
        <w:rPr>
          <w:szCs w:val="28"/>
        </w:rPr>
        <w:t>предприятие.</w:t>
      </w:r>
      <w:r w:rsidRPr="009E6806">
        <w:rPr>
          <w:szCs w:val="28"/>
        </w:rPr>
        <w:t xml:space="preserve"> Освен това, този анализ се задълбочава в проблемите</w:t>
      </w:r>
      <w:r>
        <w:rPr>
          <w:szCs w:val="28"/>
        </w:rPr>
        <w:t>, решенията и</w:t>
      </w:r>
      <w:r w:rsidRPr="009E6806">
        <w:rPr>
          <w:szCs w:val="28"/>
        </w:rPr>
        <w:t xml:space="preserve"> </w:t>
      </w:r>
      <w:r w:rsidR="00FB5FBB">
        <w:rPr>
          <w:szCs w:val="28"/>
        </w:rPr>
        <w:t xml:space="preserve">технологичните </w:t>
      </w:r>
      <w:r w:rsidRPr="009E6806">
        <w:rPr>
          <w:szCs w:val="28"/>
        </w:rPr>
        <w:t xml:space="preserve">средства, свързани с </w:t>
      </w:r>
      <w:r w:rsidR="00E469BB">
        <w:rPr>
          <w:szCs w:val="28"/>
        </w:rPr>
        <w:t>подобряването</w:t>
      </w:r>
      <w:r w:rsidRPr="009E6806">
        <w:rPr>
          <w:szCs w:val="28"/>
        </w:rPr>
        <w:t xml:space="preserve"> на тези </w:t>
      </w:r>
      <w:r w:rsidR="00E469BB" w:rsidRPr="00E469BB">
        <w:rPr>
          <w:szCs w:val="28"/>
        </w:rPr>
        <w:t>действия</w:t>
      </w:r>
      <w:r w:rsidRPr="009E6806">
        <w:rPr>
          <w:szCs w:val="28"/>
        </w:rPr>
        <w:t>, обхващайки сложна</w:t>
      </w:r>
      <w:r>
        <w:rPr>
          <w:szCs w:val="28"/>
        </w:rPr>
        <w:t>та</w:t>
      </w:r>
      <w:r w:rsidRPr="009E6806">
        <w:rPr>
          <w:szCs w:val="28"/>
        </w:rPr>
        <w:t xml:space="preserve"> бизнес логика, киберсигурнос</w:t>
      </w:r>
      <w:r w:rsidR="00FB5FBB">
        <w:rPr>
          <w:szCs w:val="28"/>
        </w:rPr>
        <w:t>тта</w:t>
      </w:r>
      <w:r w:rsidRPr="009E6806">
        <w:rPr>
          <w:szCs w:val="28"/>
        </w:rPr>
        <w:t>, защита</w:t>
      </w:r>
      <w:r w:rsidR="00FB5FBB">
        <w:rPr>
          <w:szCs w:val="28"/>
        </w:rPr>
        <w:t>та</w:t>
      </w:r>
      <w:r w:rsidRPr="009E6806">
        <w:rPr>
          <w:szCs w:val="28"/>
        </w:rPr>
        <w:t xml:space="preserve"> на данните, логистична синхронизация и </w:t>
      </w:r>
      <w:r w:rsidRPr="005A040A">
        <w:rPr>
          <w:szCs w:val="28"/>
        </w:rPr>
        <w:t>други</w:t>
      </w:r>
      <w:r w:rsidRPr="009E6806">
        <w:rPr>
          <w:szCs w:val="28"/>
        </w:rPr>
        <w:t xml:space="preserve">. </w:t>
      </w:r>
    </w:p>
    <w:p w14:paraId="126AA0B3" w14:textId="3E429E14" w:rsidR="005A47AE" w:rsidRPr="005A040A" w:rsidRDefault="005A47AE" w:rsidP="00FA3DCF">
      <w:pPr>
        <w:pStyle w:val="disbody"/>
        <w:spacing w:line="348" w:lineRule="auto"/>
        <w:ind w:firstLine="567"/>
        <w:rPr>
          <w:szCs w:val="28"/>
        </w:rPr>
      </w:pPr>
      <w:r w:rsidRPr="005A040A">
        <w:rPr>
          <w:szCs w:val="28"/>
        </w:rPr>
        <w:t>За постиг</w:t>
      </w:r>
      <w:r w:rsidR="009E6806">
        <w:rPr>
          <w:szCs w:val="28"/>
        </w:rPr>
        <w:t>ане на поставената</w:t>
      </w:r>
      <w:r w:rsidRPr="005A040A">
        <w:rPr>
          <w:szCs w:val="28"/>
        </w:rPr>
        <w:t xml:space="preserve"> цел </w:t>
      </w:r>
      <w:r w:rsidR="009E6806">
        <w:rPr>
          <w:szCs w:val="28"/>
        </w:rPr>
        <w:t>е необходимо да се решат следните задачи</w:t>
      </w:r>
      <w:r w:rsidRPr="005A040A">
        <w:rPr>
          <w:szCs w:val="28"/>
        </w:rPr>
        <w:t>:</w:t>
      </w:r>
    </w:p>
    <w:p w14:paraId="47298DCC" w14:textId="283DCCFB" w:rsidR="005A47AE" w:rsidRPr="005A040A" w:rsidRDefault="00F8123E" w:rsidP="00FA3DCF">
      <w:pPr>
        <w:pStyle w:val="disbody"/>
        <w:numPr>
          <w:ilvl w:val="0"/>
          <w:numId w:val="14"/>
        </w:numPr>
        <w:tabs>
          <w:tab w:val="left" w:pos="993"/>
        </w:tabs>
        <w:spacing w:line="357" w:lineRule="auto"/>
        <w:ind w:left="0" w:firstLine="567"/>
        <w:rPr>
          <w:szCs w:val="28"/>
        </w:rPr>
      </w:pPr>
      <w:r w:rsidRPr="005A040A">
        <w:rPr>
          <w:szCs w:val="28"/>
        </w:rPr>
        <w:t xml:space="preserve">Изследване </w:t>
      </w:r>
      <w:r>
        <w:rPr>
          <w:szCs w:val="28"/>
        </w:rPr>
        <w:t>на</w:t>
      </w:r>
      <w:r w:rsidRPr="00F8123E">
        <w:rPr>
          <w:szCs w:val="28"/>
        </w:rPr>
        <w:t xml:space="preserve">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потенциалното подобряване на цялостното бизнес представяне чрез тяхната интеграция</w:t>
      </w:r>
      <w:r w:rsidR="0040308A">
        <w:rPr>
          <w:szCs w:val="28"/>
        </w:rPr>
        <w:t>;</w:t>
      </w:r>
    </w:p>
    <w:p w14:paraId="090627E1" w14:textId="23170BBE" w:rsidR="005A47AE" w:rsidRPr="005A040A" w:rsidRDefault="00D806DC" w:rsidP="00FA3DCF">
      <w:pPr>
        <w:pStyle w:val="disbody"/>
        <w:numPr>
          <w:ilvl w:val="0"/>
          <w:numId w:val="14"/>
        </w:numPr>
        <w:tabs>
          <w:tab w:val="left" w:pos="993"/>
        </w:tabs>
        <w:spacing w:line="357" w:lineRule="auto"/>
        <w:ind w:left="0" w:firstLine="567"/>
        <w:rPr>
          <w:szCs w:val="28"/>
        </w:rPr>
      </w:pPr>
      <w:r>
        <w:rPr>
          <w:szCs w:val="28"/>
        </w:rPr>
        <w:t>Анализ на</w:t>
      </w:r>
      <w:r w:rsidR="00BC40E5" w:rsidRPr="00BC40E5">
        <w:rPr>
          <w:szCs w:val="28"/>
        </w:rPr>
        <w:t xml:space="preserve"> съвременните</w:t>
      </w:r>
      <w:r>
        <w:rPr>
          <w:szCs w:val="28"/>
        </w:rPr>
        <w:t xml:space="preserve"> мобилни и уеб</w:t>
      </w:r>
      <w:r w:rsidR="00BC40E5" w:rsidRPr="00BC40E5">
        <w:rPr>
          <w:szCs w:val="28"/>
        </w:rPr>
        <w:t xml:space="preserve"> технологии</w:t>
      </w:r>
      <w:r>
        <w:rPr>
          <w:szCs w:val="28"/>
        </w:rPr>
        <w:t xml:space="preserve"> и техния потенциал</w:t>
      </w:r>
      <w:r w:rsidR="00BC40E5" w:rsidRPr="00BC40E5">
        <w:rPr>
          <w:szCs w:val="28"/>
        </w:rPr>
        <w:t xml:space="preserve"> да </w:t>
      </w:r>
      <w:r w:rsidR="00E469BB">
        <w:rPr>
          <w:szCs w:val="28"/>
        </w:rPr>
        <w:t>участват в</w:t>
      </w:r>
      <w:r w:rsidR="00BC40E5" w:rsidRPr="00BC40E5">
        <w:rPr>
          <w:szCs w:val="28"/>
        </w:rPr>
        <w:t xml:space="preserve"> рационализира</w:t>
      </w:r>
      <w:r w:rsidR="00E469BB">
        <w:rPr>
          <w:szCs w:val="28"/>
        </w:rPr>
        <w:t>нето на</w:t>
      </w:r>
      <w:r w:rsidR="00BC40E5" w:rsidRPr="00BC40E5">
        <w:rPr>
          <w:szCs w:val="28"/>
        </w:rPr>
        <w:t xml:space="preserve">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BC40E5">
        <w:rPr>
          <w:szCs w:val="28"/>
        </w:rPr>
        <w:t>;</w:t>
      </w:r>
    </w:p>
    <w:p w14:paraId="4F8C4BA6" w14:textId="194245EE" w:rsidR="00160621" w:rsidRDefault="00D806DC" w:rsidP="00736069">
      <w:pPr>
        <w:pStyle w:val="disbody"/>
        <w:numPr>
          <w:ilvl w:val="0"/>
          <w:numId w:val="14"/>
        </w:numPr>
        <w:tabs>
          <w:tab w:val="left" w:pos="993"/>
        </w:tabs>
        <w:spacing w:line="357" w:lineRule="auto"/>
        <w:ind w:left="0" w:firstLine="567"/>
        <w:rPr>
          <w:szCs w:val="28"/>
        </w:rPr>
      </w:pPr>
      <w:r w:rsidRPr="00D836BF">
        <w:rPr>
          <w:szCs w:val="28"/>
        </w:rPr>
        <w:t xml:space="preserve">Изследване на </w:t>
      </w:r>
      <w:r w:rsidR="00352F8F" w:rsidRPr="00352F8F">
        <w:rPr>
          <w:szCs w:val="28"/>
        </w:rPr>
        <w:t>необходимите компоненти</w:t>
      </w:r>
      <w:r w:rsidR="00352F8F">
        <w:rPr>
          <w:szCs w:val="28"/>
        </w:rPr>
        <w:t xml:space="preserve"> </w:t>
      </w:r>
      <w:r w:rsidR="00FB164F">
        <w:rPr>
          <w:szCs w:val="28"/>
        </w:rPr>
        <w:t>за</w:t>
      </w:r>
      <w:r w:rsidR="00352F8F">
        <w:rPr>
          <w:szCs w:val="28"/>
        </w:rPr>
        <w:t xml:space="preserve"> </w:t>
      </w:r>
      <w:r w:rsidR="00352F8F" w:rsidRPr="00352F8F">
        <w:rPr>
          <w:szCs w:val="28"/>
        </w:rPr>
        <w:t>разработване</w:t>
      </w:r>
      <w:r w:rsidR="00352F8F">
        <w:rPr>
          <w:szCs w:val="28"/>
        </w:rPr>
        <w:t xml:space="preserve"> на </w:t>
      </w:r>
      <w:r w:rsidR="00352F8F" w:rsidRPr="00352F8F">
        <w:rPr>
          <w:szCs w:val="28"/>
        </w:rPr>
        <w:t>детайлна архитектура</w:t>
      </w:r>
      <w:r w:rsidR="00352F8F">
        <w:rPr>
          <w:szCs w:val="28"/>
        </w:rPr>
        <w:t>,</w:t>
      </w:r>
      <w:r w:rsidRPr="00D836BF">
        <w:rPr>
          <w:szCs w:val="28"/>
        </w:rPr>
        <w:t xml:space="preserve"> свързан</w:t>
      </w:r>
      <w:r w:rsidR="00352F8F">
        <w:rPr>
          <w:szCs w:val="28"/>
        </w:rPr>
        <w:t>а</w:t>
      </w:r>
      <w:r w:rsidRPr="00D836BF">
        <w:rPr>
          <w:szCs w:val="28"/>
        </w:rPr>
        <w:t xml:space="preserve"> с </w:t>
      </w:r>
      <w:r w:rsidR="00D836BF" w:rsidRPr="00D836BF">
        <w:rPr>
          <w:szCs w:val="28"/>
        </w:rPr>
        <w:t>проектирането на облачна</w:t>
      </w:r>
      <w:r w:rsidR="00E469BB">
        <w:rPr>
          <w:szCs w:val="28"/>
        </w:rPr>
        <w:t xml:space="preserve"> информационна</w:t>
      </w:r>
      <w:r w:rsidR="00D836BF" w:rsidRPr="00D836BF">
        <w:rPr>
          <w:szCs w:val="28"/>
        </w:rPr>
        <w:t xml:space="preserve"> система</w:t>
      </w:r>
      <w:r w:rsidR="00352F8F">
        <w:rPr>
          <w:szCs w:val="28"/>
        </w:rPr>
        <w:t>;</w:t>
      </w:r>
    </w:p>
    <w:p w14:paraId="454E4762" w14:textId="407BC9D6"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w:t>
      </w:r>
      <w:r w:rsidRPr="005A040A">
        <w:lastRenderedPageBreak/>
        <w:t>транспортиране и разтоварване на стоки и материални ценности.</w:t>
      </w:r>
    </w:p>
    <w:p w14:paraId="21EC0E35" w14:textId="021007D7"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Това включва всички аспекти на логистиката</w:t>
      </w:r>
      <w:r w:rsidR="00E312CB">
        <w:t>,</w:t>
      </w:r>
      <w:r w:rsidRPr="005A040A">
        <w:t xml:space="preserve"> като се вземат предвид нуждите на клиентите и оптималното използване на ресурсите</w:t>
      </w:r>
    </w:p>
    <w:p w14:paraId="17CBFFB8" w14:textId="0D618FC7" w:rsidR="00200A9C" w:rsidRPr="005A040A" w:rsidRDefault="00E312CB" w:rsidP="00200A9C">
      <w:pPr>
        <w:pStyle w:val="disbody"/>
        <w:spacing w:line="348" w:lineRule="auto"/>
        <w:ind w:firstLine="567"/>
        <w:rPr>
          <w:szCs w:val="28"/>
        </w:rPr>
      </w:pPr>
      <w:r>
        <w:rPr>
          <w:b/>
          <w:bCs/>
          <w:szCs w:val="28"/>
        </w:rPr>
        <w:t>Предмет</w:t>
      </w:r>
      <w:r w:rsidR="00200A9C" w:rsidRPr="005A040A">
        <w:rPr>
          <w:b/>
          <w:bCs/>
          <w:szCs w:val="28"/>
        </w:rPr>
        <w:t xml:space="preserve"> </w:t>
      </w:r>
      <w:r>
        <w:rPr>
          <w:szCs w:val="28"/>
        </w:rPr>
        <w:t xml:space="preserve">на изследване са възможностите за проектиране и </w:t>
      </w:r>
      <w:r w:rsidR="00200A9C" w:rsidRPr="005A040A">
        <w:rPr>
          <w:szCs w:val="28"/>
        </w:rPr>
        <w:t>внедряване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r>
        <w:rPr>
          <w:szCs w:val="28"/>
        </w:rPr>
        <w:t xml:space="preserve"> </w:t>
      </w:r>
    </w:p>
    <w:p w14:paraId="0010CF02" w14:textId="4849193C"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w:t>
      </w:r>
      <w:r w:rsidR="00E20BA7">
        <w:rPr>
          <w:szCs w:val="28"/>
        </w:rPr>
        <w:t xml:space="preserve"> </w:t>
      </w:r>
      <w:r w:rsidRPr="005A040A">
        <w:rPr>
          <w:szCs w:val="28"/>
        </w:rPr>
        <w:t xml:space="preserve">и резултатите </w:t>
      </w:r>
      <w:r w:rsidR="00E20BA7">
        <w:rPr>
          <w:szCs w:val="28"/>
        </w:rPr>
        <w:t>на</w:t>
      </w:r>
      <w:r w:rsidRPr="005A040A">
        <w:rPr>
          <w:szCs w:val="28"/>
        </w:rPr>
        <w:t xml:space="preserve"> система, която има за цел да подобри ефективността на различните фази от производствено-логистичната дейност. </w:t>
      </w:r>
      <w:r w:rsidR="00277F18">
        <w:rPr>
          <w:szCs w:val="28"/>
        </w:rPr>
        <w:t>С</w:t>
      </w:r>
      <w:r w:rsidRPr="005A040A">
        <w:rPr>
          <w:szCs w:val="28"/>
        </w:rPr>
        <w:t>истема е базирана на уеб услуги и функционира чрез използване на множество процеси, сървъри (хостове), мобилни и клиентски приложения.</w:t>
      </w:r>
    </w:p>
    <w:p w14:paraId="0F71D28D" w14:textId="519E3054" w:rsidR="00FA23E9" w:rsidRDefault="00FA23E9" w:rsidP="000E031D">
      <w:pPr>
        <w:pStyle w:val="disbody"/>
        <w:spacing w:line="348" w:lineRule="auto"/>
        <w:ind w:firstLine="567"/>
      </w:pPr>
      <w:r w:rsidRPr="00D80E8C">
        <w:t>В изследването са използвани исторически, сравнителен, системен и комплексен</w:t>
      </w:r>
      <w:r w:rsidR="00E75AB9" w:rsidRPr="00D80E8C">
        <w:t xml:space="preserve"> </w:t>
      </w:r>
      <w:r w:rsidR="00F468AE" w:rsidRPr="00D80E8C">
        <w:t>подход</w:t>
      </w:r>
      <w:r w:rsidRPr="00D80E8C">
        <w:t xml:space="preserve">. </w:t>
      </w:r>
      <w:r w:rsidR="00130B83" w:rsidRPr="00D80E8C">
        <w:t xml:space="preserve">Също така </w:t>
      </w:r>
      <w:r w:rsidR="00E75AB9" w:rsidRPr="00D80E8C">
        <w:t xml:space="preserve">са приложени </w:t>
      </w:r>
      <w:r w:rsidRPr="00D80E8C">
        <w:t xml:space="preserve">методи </w:t>
      </w:r>
      <w:r w:rsidR="007F7F9F" w:rsidRPr="00D80E8C">
        <w:t xml:space="preserve">на </w:t>
      </w:r>
      <w:r w:rsidRPr="00D80E8C">
        <w:t>логически анализ,</w:t>
      </w:r>
      <w:r w:rsidR="00C6452C" w:rsidRPr="00D80E8C">
        <w:t xml:space="preserve"> създаване,</w:t>
      </w:r>
      <w:r w:rsidRPr="00D80E8C">
        <w:t xml:space="preserve"> моделиране </w:t>
      </w:r>
      <w:r w:rsidR="007F7F9F" w:rsidRPr="00D80E8C">
        <w:t>и алгоритмизация</w:t>
      </w:r>
      <w:r w:rsidRPr="00D80E8C">
        <w:t xml:space="preserve"> на</w:t>
      </w:r>
      <w:r w:rsidR="007F7F9F" w:rsidRPr="00D80E8C">
        <w:t xml:space="preserve"> облачна</w:t>
      </w:r>
      <w:r w:rsidRPr="00D80E8C">
        <w:t xml:space="preserve"> информационн</w:t>
      </w:r>
      <w:r w:rsidR="007F7F9F" w:rsidRPr="00D80E8C">
        <w:t>а</w:t>
      </w:r>
      <w:r w:rsidRPr="00D80E8C">
        <w:t xml:space="preserve"> систем</w:t>
      </w:r>
      <w:r w:rsidR="007F7F9F" w:rsidRPr="00D80E8C">
        <w:t xml:space="preserve">а, </w:t>
      </w:r>
      <w:r w:rsidRPr="00D80E8C">
        <w:t>с акцент върху значението на бизнес домейна.</w:t>
      </w:r>
    </w:p>
    <w:p w14:paraId="2717C321" w14:textId="1EA13458" w:rsidR="00AA14A8" w:rsidRPr="005A040A" w:rsidRDefault="00200A9C" w:rsidP="00DC7759">
      <w:pPr>
        <w:pStyle w:val="disbody"/>
        <w:spacing w:line="348" w:lineRule="auto"/>
        <w:ind w:firstLine="567"/>
        <w:rPr>
          <w:szCs w:val="28"/>
        </w:rPr>
      </w:pPr>
      <w:r w:rsidRPr="005A040A">
        <w:t>Проучването започва с преглед на литературата с цел да установи теоретичната основа за изследване</w:t>
      </w:r>
      <w:r w:rsidR="00244898">
        <w:t xml:space="preserve">, </w:t>
      </w:r>
      <w:r w:rsidR="00244898" w:rsidRPr="005A040A">
        <w:t>ко</w:t>
      </w:r>
      <w:r w:rsidR="00244898">
        <w:t>я</w:t>
      </w:r>
      <w:r w:rsidR="00244898" w:rsidRPr="005A040A">
        <w:t>то</w:t>
      </w:r>
      <w:r w:rsidR="00244898">
        <w:t xml:space="preserve"> да</w:t>
      </w:r>
      <w:r w:rsidR="00244898" w:rsidRPr="005A040A">
        <w:t xml:space="preserve"> </w:t>
      </w:r>
      <w:r w:rsidR="00244898">
        <w:t>по</w:t>
      </w:r>
      <w:r w:rsidR="00244898" w:rsidRPr="005A040A">
        <w:t>служ</w:t>
      </w:r>
      <w:r w:rsidR="00244898">
        <w:t>и</w:t>
      </w:r>
      <w:r w:rsidR="00244898" w:rsidRPr="005A040A">
        <w:t xml:space="preserve"> разбиране на основните </w:t>
      </w:r>
      <w:r w:rsidR="00A60B0E">
        <w:t>проблеми</w:t>
      </w:r>
      <w:r w:rsidRPr="005A040A">
        <w:t xml:space="preserve">. </w:t>
      </w:r>
      <w:r w:rsidR="00A50CA3" w:rsidRPr="00A50CA3">
        <w:t xml:space="preserve">Проучването </w:t>
      </w:r>
      <w:r w:rsidR="00A50CA3">
        <w:t xml:space="preserve">прави опит </w:t>
      </w:r>
      <w:r w:rsidR="00A50CA3" w:rsidRPr="00A50CA3">
        <w:t>да създаде теоретична рамка и да разшири съществуващите модели и концепции</w:t>
      </w:r>
      <w:r w:rsidR="00A50CA3">
        <w:t>,</w:t>
      </w:r>
      <w:r w:rsidR="00A50CA3" w:rsidRPr="00A50CA3">
        <w:t xml:space="preserve"> като същевременно</w:t>
      </w:r>
      <w:r w:rsidR="000136C3">
        <w:t xml:space="preserve"> се</w:t>
      </w:r>
      <w:r w:rsidR="00A50CA3" w:rsidRPr="00A50CA3">
        <w:t xml:space="preserve"> </w:t>
      </w:r>
      <w:r w:rsidR="00A50CA3">
        <w:t>посочва</w:t>
      </w:r>
      <w:r w:rsidR="00A50CA3" w:rsidRPr="00A50CA3">
        <w:t xml:space="preserve"> липсата на задълбочени изследвания в област</w:t>
      </w:r>
      <w:r w:rsidR="00A50CA3">
        <w:t xml:space="preserve">та. </w:t>
      </w:r>
      <w:r w:rsidR="00244898" w:rsidRPr="005A040A">
        <w:t xml:space="preserve">Следвайки целите и задачите на дисертацията, глава втора представя архитектурно решение </w:t>
      </w:r>
      <w:r w:rsidRPr="005A040A">
        <w:t>от високо ниво, което обхваща всички основни изисквания от страна на потребители, бизнес и информационни технологии</w:t>
      </w:r>
      <w:r w:rsidR="00244898" w:rsidRPr="005A040A">
        <w:t>, описващо предложението за</w:t>
      </w:r>
      <w:r w:rsidR="00244898">
        <w:t xml:space="preserve"> персонализирана</w:t>
      </w:r>
      <w:r w:rsidR="00244898" w:rsidRPr="005A040A">
        <w:t xml:space="preserve"> софтуерна система.</w:t>
      </w:r>
      <w:r w:rsidR="00244898">
        <w:t xml:space="preserve"> </w:t>
      </w:r>
      <w:r w:rsidR="00DA37BF" w:rsidRPr="00DA37BF">
        <w:t>Третата глава изследва технологичните аспекти и предоставя насоки за конструиране и интегриране на системата в рамките на производственото предприятие</w:t>
      </w:r>
      <w:r w:rsidR="00DA37BF">
        <w:t>,</w:t>
      </w:r>
      <w:r w:rsidR="00DA37BF" w:rsidRPr="00DA37BF">
        <w:t xml:space="preserve"> валидира</w:t>
      </w:r>
      <w:r w:rsidR="00DA37BF">
        <w:t>йки</w:t>
      </w:r>
      <w:r w:rsidR="00DA37BF" w:rsidRPr="00DA37BF">
        <w:t xml:space="preserve"> резултатите от проучването в реална среда.</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5102859"/>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5102860"/>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6F84DCF6"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 xml:space="preserve">която </w:t>
      </w:r>
      <w:r w:rsidR="005B4B96" w:rsidRPr="005B4B96">
        <w:t>авторският колектив Matinheikki, J., Kauppi, K., Brandon‐Jones, A., &amp; Van Raaij, E. (2022)</w:t>
      </w:r>
      <w:r w:rsidR="005B4B96">
        <w:t xml:space="preserve"> </w:t>
      </w:r>
      <w:r w:rsidR="0083795B">
        <w:t>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5B4B96">
        <w:t>Jamaluddin и Saibani (2021)</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29C02271" w:rsidR="009C3695" w:rsidRDefault="009C3695" w:rsidP="00805401">
      <w:pPr>
        <w:pStyle w:val="disbody"/>
      </w:pPr>
      <w:r w:rsidRPr="009C3695">
        <w:t xml:space="preserve">Що се отнася до транспортирането на продуктите по верига на </w:t>
      </w:r>
      <w:r w:rsidRPr="009C3695">
        <w:lastRenderedPageBreak/>
        <w:t xml:space="preserve">доставки, прогресията се осъществява от производителя до крайния 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lastRenderedPageBreak/>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38A6CF85"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w:t>
      </w:r>
      <w:r w:rsidR="00320710">
        <w:t xml:space="preserve"> (Le, 2020)</w:t>
      </w:r>
      <w:r w:rsidR="0045453E" w:rsidRPr="005A040A">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F0711E">
        <w:t xml:space="preserve">Wichaisri и Sopadang (2013) </w:t>
      </w:r>
      <w:r w:rsidR="00FD518E" w:rsidRPr="005A040A">
        <w:t>разглежда</w:t>
      </w:r>
      <w:r w:rsidR="00F0711E">
        <w:t>т</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5409EFB7" w:rsidR="005E4F18" w:rsidRDefault="00F21CFF" w:rsidP="00EA34B0">
      <w:pPr>
        <w:pStyle w:val="disbody"/>
        <w:rPr>
          <w:lang w:val="en-US"/>
        </w:rPr>
      </w:pPr>
      <w:r>
        <w:rPr>
          <w:szCs w:val="28"/>
        </w:rPr>
        <w:lastRenderedPageBreak/>
        <w:t xml:space="preserve">В изследователската поредица </w:t>
      </w:r>
      <w:r w:rsidR="00410306" w:rsidRPr="00410306">
        <w:rPr>
          <w:i/>
          <w:iCs/>
          <w:szCs w:val="28"/>
        </w:rPr>
        <w:t>Advances in Economics, Business and Management Research</w:t>
      </w:r>
      <w:r w:rsidR="005E4F18">
        <w:rPr>
          <w:szCs w:val="28"/>
        </w:rPr>
        <w:t>,</w:t>
      </w:r>
      <w:r>
        <w:rPr>
          <w:szCs w:val="28"/>
          <w:lang w:val="en-US"/>
        </w:rPr>
        <w:t xml:space="preserve"> </w:t>
      </w:r>
      <w:r>
        <w:t>с</w:t>
      </w:r>
      <w:r w:rsidR="002E6749" w:rsidRPr="005A040A">
        <w:t>тратегията 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Редица автори и изследователи (</w:t>
      </w:r>
      <w:r w:rsidR="00F0711E" w:rsidRPr="00F0711E">
        <w:rPr>
          <w:szCs w:val="28"/>
        </w:rPr>
        <w:t>Barata, F. A., Febrianto, G. N., &amp; Yasin, M.</w:t>
      </w:r>
      <w:r w:rsidR="00190A6D">
        <w:rPr>
          <w:szCs w:val="28"/>
        </w:rPr>
        <w:t xml:space="preserve">, </w:t>
      </w:r>
      <w:r w:rsidR="00F0711E" w:rsidRPr="00F0711E">
        <w:rPr>
          <w:szCs w:val="28"/>
        </w:rPr>
        <w:t xml:space="preserve">2022)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D574B4">
        <w:t xml:space="preserve">Според </w:t>
      </w:r>
      <w:r w:rsidR="00D574B4" w:rsidRPr="005A040A">
        <w:t xml:space="preserve">Alzoubi </w:t>
      </w:r>
      <w:r w:rsidR="00D574B4">
        <w:t>и колектив (</w:t>
      </w:r>
      <w:r w:rsidR="00D574B4" w:rsidRPr="005A040A">
        <w:t>2020</w:t>
      </w:r>
      <w:r w:rsidR="00D574B4">
        <w:t>), и</w:t>
      </w:r>
      <w:r w:rsidR="002E6749" w:rsidRPr="005A040A">
        <w:t xml:space="preserve">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4B1D4ACE"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410306">
        <w:t>(</w:t>
      </w:r>
      <w:r w:rsidR="00410306" w:rsidRPr="00410306">
        <w:t>Calabrò, G., Torrisi, V., Inturri, G., &amp; Ignaccolo, M. 2020</w:t>
      </w:r>
      <w:r w:rsidR="00F134AB" w:rsidRPr="005A040A">
        <w:t>)</w:t>
      </w:r>
      <w:r w:rsidR="00F134AB">
        <w:t xml:space="preserve"> </w:t>
      </w:r>
      <w:r w:rsidR="00F134AB" w:rsidRPr="00F134AB">
        <w:t>посочват</w:t>
      </w:r>
      <w:r w:rsidR="00F134AB">
        <w:t xml:space="preserve"> че,</w:t>
      </w:r>
      <w:r w:rsidR="00337159" w:rsidRPr="005A040A">
        <w:rPr>
          <w:lang w:val="en-US"/>
        </w:rPr>
        <w:t xml:space="preserve"> </w:t>
      </w:r>
      <w:r>
        <w:t>о</w:t>
      </w:r>
      <w:r w:rsidR="00D55F85" w:rsidRPr="005A040A">
        <w:t xml:space="preserve">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w:t>
      </w:r>
      <w:r w:rsidR="00D55F85" w:rsidRPr="005A040A">
        <w:lastRenderedPageBreak/>
        <w:t>включително приемането, обработката и доставката им</w:t>
      </w:r>
      <w:r w:rsidR="0094244E" w:rsidRPr="005A040A">
        <w:rPr>
          <w:lang w:val="en-US"/>
        </w:rPr>
        <w:t xml:space="preserve"> </w:t>
      </w:r>
      <w:r w:rsidR="00410306">
        <w:t>(Tukamuhabwa</w:t>
      </w:r>
      <w:r w:rsidR="00D6640A">
        <w:rPr>
          <w:color w:val="05103E"/>
          <w:sz w:val="27"/>
          <w:szCs w:val="27"/>
          <w:shd w:val="clear" w:color="auto" w:fill="FFFFFF"/>
        </w:rPr>
        <w:t>, B</w:t>
      </w:r>
      <w:r w:rsidR="00D6640A">
        <w:rPr>
          <w:color w:val="05103E"/>
          <w:sz w:val="27"/>
          <w:szCs w:val="27"/>
          <w:shd w:val="clear" w:color="auto" w:fill="FFFFFF"/>
          <w:lang w:val="en-US"/>
        </w:rPr>
        <w:t>.</w:t>
      </w:r>
      <w:r w:rsidR="00D6640A">
        <w:rPr>
          <w:color w:val="05103E"/>
          <w:sz w:val="27"/>
          <w:szCs w:val="27"/>
          <w:shd w:val="clear" w:color="auto" w:fill="FFFFFF"/>
        </w:rPr>
        <w:t>, Mutebi, H., &amp; Kyomuhendo, R.</w:t>
      </w:r>
      <w:r w:rsidR="00410306">
        <w:t xml:space="preserve">, 2021).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w:t>
      </w:r>
      <w:r w:rsidR="00091DC9">
        <w:t>Според Lee и колектив (2022)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4AA95B30" w:rsidR="00DD2AEF" w:rsidRDefault="008A2D75" w:rsidP="00EB45B6">
      <w:pPr>
        <w:pStyle w:val="disbody"/>
      </w:pPr>
      <w:r>
        <w:t>Според стандарта</w:t>
      </w:r>
      <w:r w:rsidRPr="008A2D75">
        <w:t xml:space="preserve"> Индустрия 4.0</w:t>
      </w:r>
      <w:r>
        <w:t xml:space="preserve"> (Hahn, 2019)</w:t>
      </w:r>
      <w:r w:rsidRPr="008A2D75">
        <w:t xml:space="preserve"> </w:t>
      </w:r>
      <w:r>
        <w:t>з</w:t>
      </w:r>
      <w:r w:rsidR="000E4208" w:rsidRPr="000E4208">
        <w:t xml:space="preserve">а по-нататъшно изясняване на </w:t>
      </w:r>
      <w:r w:rsidR="000E4208" w:rsidRPr="005A040A">
        <w:t>компонен</w:t>
      </w:r>
      <w:r w:rsidR="000E4208">
        <w:t xml:space="preserve">тите </w:t>
      </w:r>
      <w:r w:rsidR="000E4208" w:rsidRPr="000E4208">
        <w:t>на верига за доставки</w:t>
      </w:r>
      <w:r w:rsidR="000E4208">
        <w:t xml:space="preserve">, следва да се разгледа </w:t>
      </w:r>
      <w:r w:rsidR="00FE03F9">
        <w:t>п</w:t>
      </w:r>
      <w:r w:rsidR="00D55F85" w:rsidRPr="005A040A">
        <w:t>роизводство</w:t>
      </w:r>
      <w:r w:rsidR="000E4208">
        <w:t xml:space="preserve"> като </w:t>
      </w:r>
      <w:r w:rsidR="00FE03F9" w:rsidRPr="005A040A">
        <w:t xml:space="preserve">процедура </w:t>
      </w:r>
      <w:r w:rsidR="00D55F85" w:rsidRPr="005A040A">
        <w:t xml:space="preserve">на трансформация на </w:t>
      </w:r>
      <w:r w:rsidR="000E4208">
        <w:t>суровини и материали</w:t>
      </w:r>
      <w:r w:rsidR="000E4208" w:rsidRPr="005A040A">
        <w:t xml:space="preserve"> </w:t>
      </w:r>
      <w:r w:rsidR="00D55F85" w:rsidRPr="005A040A">
        <w:t>в готови стоки. Тази процедура е насочена към създаване на стойност</w:t>
      </w:r>
      <w:r w:rsidR="000E4208">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rsidR="000E4208">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 xml:space="preserve">управление на жизнения цикъл на продукта (PLCM), логистика, стратегия за веригата за доставки, планиране на веригата </w:t>
      </w:r>
      <w:r w:rsidRPr="00F755E1">
        <w:rPr>
          <w:szCs w:val="28"/>
        </w:rPr>
        <w:lastRenderedPageBreak/>
        <w:t>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703AF2B5"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r w:rsidR="00026D7A" w:rsidRPr="00026D7A">
        <w:rPr>
          <w:i/>
          <w:iCs/>
        </w:rPr>
        <w:t>International Journal of Operations &amp; Production Management</w:t>
      </w:r>
      <w:r w:rsidR="00026D7A" w:rsidRPr="00026D7A">
        <w:t xml:space="preserve"> </w:t>
      </w:r>
      <w:r w:rsidR="00744615">
        <w:t xml:space="preserve">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w:t>
      </w:r>
      <w:r w:rsidRPr="005A040A">
        <w:lastRenderedPageBreak/>
        <w:t xml:space="preserve">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D8AF4D3"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Katsaliaki </w:t>
      </w:r>
      <w:r w:rsidR="00026D7A">
        <w:t>и колектив (</w:t>
      </w:r>
      <w:r w:rsidR="00584809">
        <w:t>2021</w:t>
      </w:r>
      <w:r w:rsidR="00026D7A">
        <w:t>)</w:t>
      </w:r>
      <w:r w:rsidR="00584809">
        <w:t xml:space="preserve">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7AD2A08F" w:rsidR="00A00991" w:rsidRDefault="00A00991" w:rsidP="00A00991">
      <w:pPr>
        <w:pStyle w:val="disbody"/>
        <w:rPr>
          <w:szCs w:val="28"/>
        </w:rPr>
      </w:pPr>
      <w:r w:rsidRPr="00555058">
        <w:rPr>
          <w:szCs w:val="28"/>
        </w:rPr>
        <w:t>На базата на някои  от последните</w:t>
      </w:r>
      <w:r w:rsidRPr="00E0193A">
        <w:rPr>
          <w:szCs w:val="28"/>
        </w:rPr>
        <w:t xml:space="preserve"> класаци</w:t>
      </w:r>
      <w:r>
        <w:rPr>
          <w:szCs w:val="28"/>
        </w:rPr>
        <w:t>и</w:t>
      </w:r>
      <w:r w:rsidR="00555058">
        <w:rPr>
          <w:szCs w:val="28"/>
          <w:lang w:val="en-US"/>
        </w:rPr>
        <w:t xml:space="preserve"> </w:t>
      </w:r>
      <w:r w:rsidR="00555058">
        <w:rPr>
          <w:szCs w:val="28"/>
        </w:rPr>
        <w:t xml:space="preserve">на </w:t>
      </w:r>
      <w:r w:rsidR="00555058" w:rsidRPr="00555058">
        <w:rPr>
          <w:szCs w:val="28"/>
        </w:rPr>
        <w:t>S&amp;P Global Ratings</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00555058">
        <w:rPr>
          <w:szCs w:val="28"/>
        </w:rPr>
        <w:t xml:space="preserve"> </w:t>
      </w:r>
      <w:r w:rsidR="00555058">
        <w:t>(Cataldo et al., 2022)</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SCM софтуер</w:t>
      </w:r>
      <w:r w:rsidR="00AE372D">
        <w:rPr>
          <w:szCs w:val="28"/>
        </w:rPr>
        <w:t xml:space="preserve">, предназначен за </w:t>
      </w:r>
      <w:r w:rsidR="00AE372D" w:rsidRPr="00A00991">
        <w:rPr>
          <w:szCs w:val="28"/>
        </w:rPr>
        <w:t>индустрията</w:t>
      </w:r>
      <w:r w:rsidRPr="00A00991">
        <w:rPr>
          <w:szCs w:val="28"/>
        </w:rPr>
        <w:t xml:space="preserve">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r w:rsidR="006966EA">
        <w:rPr>
          <w:szCs w:val="28"/>
        </w:rPr>
        <w:t xml:space="preserve"> </w:t>
      </w:r>
      <w:r w:rsidR="006966EA">
        <w:t>(Tang &amp; Xia, 2023)</w:t>
      </w:r>
      <w:r w:rsidRPr="00A00991">
        <w:rPr>
          <w:szCs w:val="28"/>
        </w:rPr>
        <w:t>.</w:t>
      </w:r>
    </w:p>
    <w:p w14:paraId="55F26320" w14:textId="2FC2F185"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lastRenderedPageBreak/>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56217C">
        <w:t xml:space="preserve"> </w:t>
      </w:r>
      <w:r w:rsidR="00FB7878" w:rsidRPr="00FB7878">
        <w:t>(Kakhki &amp; Gargeya, 2019)</w:t>
      </w:r>
      <w:r w:rsidR="003C3E34" w:rsidRPr="005A040A">
        <w:t xml:space="preserve">. Те произхождат от RP технологията (Requirements/resource planning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r w:rsidR="006966EA">
        <w:t>.</w:t>
      </w:r>
    </w:p>
    <w:p w14:paraId="6A737AEF" w14:textId="387EA9A7" w:rsidR="0097285E" w:rsidRPr="005A040A" w:rsidRDefault="004A3602" w:rsidP="007735E2">
      <w:pPr>
        <w:pStyle w:val="disbody"/>
      </w:pPr>
      <w:r w:rsidRPr="00D37ECE">
        <w:rPr>
          <w:highlight w:val="yellow"/>
        </w:rPr>
        <w:t>Ако погледнем в исторически план</w:t>
      </w:r>
      <w:r>
        <w:t xml:space="preserve">,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 xml:space="preserve">преди 50 години в Германия. </w:t>
      </w:r>
      <w:r w:rsidR="00190A6D">
        <w:t xml:space="preserve">Според </w:t>
      </w:r>
      <w:r w:rsidR="0040710F">
        <w:t xml:space="preserve">авторския колектив </w:t>
      </w:r>
      <w:r w:rsidR="0040710F" w:rsidRPr="0040710F">
        <w:t>Baumgartl, A., Bardhan, D., Choi, N., Dudgeon, M., Górecki, P., Lahiri, A., Meijerink, B., &amp; Worsley-Tonks, A. (2021)</w:t>
      </w:r>
      <w:r w:rsidR="00190A6D" w:rsidRPr="005A040A">
        <w:t xml:space="preserve"> </w:t>
      </w:r>
      <w:r w:rsidR="0040710F">
        <w:t>в</w:t>
      </w:r>
      <w:r w:rsidR="0097285E" w:rsidRPr="005A040A">
        <w:t xml:space="preserve">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190A6D">
        <w:t>.</w:t>
      </w:r>
      <w:r w:rsidR="00F13493" w:rsidRPr="005A040A">
        <w:t xml:space="preserve"> </w:t>
      </w:r>
      <w:r w:rsidR="0097285E" w:rsidRPr="005A040A">
        <w:t>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00E7581" w:rsidR="00966A5B" w:rsidRDefault="004B164B" w:rsidP="00BB72E6">
      <w:pPr>
        <w:pStyle w:val="disbody"/>
      </w:pPr>
      <w:r w:rsidRPr="005A040A">
        <w:lastRenderedPageBreak/>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w:t>
      </w:r>
      <w:r w:rsidR="007760CC">
        <w:t xml:space="preserve"> </w:t>
      </w:r>
    </w:p>
    <w:p w14:paraId="23657858" w14:textId="11953DD3" w:rsidR="008A6135" w:rsidRPr="00C324D1" w:rsidRDefault="00966A5B" w:rsidP="00FC6D6D">
      <w:pPr>
        <w:pStyle w:val="disbody"/>
        <w:rPr>
          <w:lang w:val="en-US"/>
        </w:rPr>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00180EAB">
        <w:t xml:space="preserve">(Chase, 2021).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(Kumar,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C324D1">
        <w:rPr>
          <w:lang w:val="en-US"/>
        </w:rPr>
        <w:t>.</w:t>
      </w:r>
    </w:p>
    <w:p w14:paraId="1C24D386" w14:textId="5F3365CA" w:rsidR="004B164B" w:rsidRPr="005A040A" w:rsidRDefault="00AB70D9" w:rsidP="00FC6D6D">
      <w:pPr>
        <w:pStyle w:val="disbody"/>
      </w:pPr>
      <w:r w:rsidRPr="00AB70D9">
        <w:t>Значението на</w:t>
      </w:r>
      <w:r w:rsidR="004B164B" w:rsidRPr="005A040A">
        <w:t xml:space="preserve"> основни и транзакционни</w:t>
      </w:r>
      <w:r>
        <w:t xml:space="preserve"> </w:t>
      </w:r>
      <w:r w:rsidRPr="005A040A">
        <w:t>типа данни</w:t>
      </w:r>
      <w:r>
        <w:t xml:space="preserve"> </w:t>
      </w:r>
      <w:r>
        <w:rPr>
          <w:szCs w:val="28"/>
        </w:rPr>
        <w:t>е предмет на изследване от редица автори</w:t>
      </w:r>
      <w:r w:rsidR="004B164B" w:rsidRPr="005A040A">
        <w:t>.</w:t>
      </w:r>
      <w:r w:rsidR="00C17A6B">
        <w:t xml:space="preserve"> Според </w:t>
      </w:r>
      <w:r w:rsidR="00C17A6B" w:rsidRPr="00C17A6B">
        <w:t xml:space="preserve">Bier </w:t>
      </w:r>
      <w:r w:rsidR="00C17A6B">
        <w:t>и колектив</w:t>
      </w:r>
      <w:r w:rsidR="00C17A6B" w:rsidRPr="00C17A6B">
        <w:t xml:space="preserve"> (2019)</w:t>
      </w:r>
      <w:r w:rsidR="004B164B" w:rsidRPr="005A040A">
        <w:t xml:space="preserve"> </w:t>
      </w:r>
      <w:r w:rsidR="00C17A6B">
        <w:t>о</w:t>
      </w:r>
      <w:r w:rsidR="004B164B" w:rsidRPr="005A040A">
        <w:t>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r w:rsidR="0026405C" w:rsidRPr="005A040A">
        <w:lastRenderedPageBreak/>
        <w:t>(Magal &amp; Word, 2013)</w:t>
      </w:r>
      <w:r w:rsidR="004B164B"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6B5745F"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1D1004B5" w14:textId="5F7CB2B2" w:rsidR="004B164B" w:rsidRDefault="008D370B" w:rsidP="0090603D">
      <w:pPr>
        <w:pStyle w:val="disbody"/>
        <w:ind w:firstLine="567"/>
      </w:pPr>
      <w:r>
        <w:t>В книгата „</w:t>
      </w:r>
      <w:r w:rsidRPr="008D370B">
        <w:t>Pricing and the condition technique in SAP ERP</w:t>
      </w:r>
      <w:r>
        <w:t xml:space="preserve">“ </w:t>
      </w:r>
      <w:r w:rsidRPr="008D370B">
        <w:t>Becker</w:t>
      </w:r>
      <w:r>
        <w:t xml:space="preserve"> и колектив</w:t>
      </w:r>
      <w:r w:rsidR="00C55145">
        <w:t xml:space="preserve"> (2016)</w:t>
      </w:r>
      <w:r>
        <w:t xml:space="preserve"> описват</w:t>
      </w:r>
      <w:r w:rsidRPr="008D370B">
        <w:t xml:space="preserve"> </w:t>
      </w:r>
      <w:r>
        <w:t>м</w:t>
      </w:r>
      <w:r w:rsidR="004B164B" w:rsidRPr="005A040A">
        <w:t>одула за финанси</w:t>
      </w:r>
      <w:r>
        <w:t>,</w:t>
      </w:r>
      <w:r w:rsidR="004B164B" w:rsidRPr="005A040A">
        <w:t xml:space="preserve"> съдържа</w:t>
      </w:r>
      <w:r>
        <w:t>щ</w:t>
      </w:r>
      <w:r w:rsidR="004B164B" w:rsidRPr="005A040A">
        <w:t xml:space="preserve"> </w:t>
      </w:r>
      <w:r w:rsidR="004B164B" w:rsidRPr="005A040A">
        <w:rPr>
          <w:b/>
          <w:bCs/>
        </w:rPr>
        <w:t>сметкоплан</w:t>
      </w:r>
      <w:r w:rsidR="004B164B" w:rsidRPr="005A040A">
        <w:t xml:space="preserve">, който изброява всички сметки и се основава на счетоводни правила, определени от държавата. Следва </w:t>
      </w:r>
      <w:r w:rsidR="004B164B" w:rsidRPr="005A040A">
        <w:rPr>
          <w:b/>
          <w:bCs/>
        </w:rPr>
        <w:t>компания</w:t>
      </w:r>
      <w:r w:rsidR="004B164B" w:rsidRPr="005A040A">
        <w:t xml:space="preserve">,  на чието ниво могат да се създават индивидуални финансови отчети. По-долу са </w:t>
      </w:r>
      <w:r w:rsidR="004B164B" w:rsidRPr="005A040A">
        <w:rPr>
          <w:b/>
          <w:bCs/>
        </w:rPr>
        <w:t>фирмените кодове</w:t>
      </w:r>
      <w:r w:rsidR="004B164B" w:rsidRPr="005A040A">
        <w:t xml:space="preserve">. Една компания може да има множество кодове и всеки фирмен код може да има </w:t>
      </w:r>
      <w:r w:rsidR="004B164B" w:rsidRPr="005A040A">
        <w:rPr>
          <w:b/>
          <w:bCs/>
        </w:rPr>
        <w:t>множество бизнес области</w:t>
      </w:r>
      <w:r w:rsidR="004B164B" w:rsidRPr="005A040A">
        <w:t xml:space="preserve">. Пример за бизнес област в рамките на фирмен код би било </w:t>
      </w:r>
      <w:r w:rsidR="004B164B" w:rsidRPr="005A040A">
        <w:rPr>
          <w:b/>
          <w:bCs/>
        </w:rPr>
        <w:t>производство</w:t>
      </w:r>
      <w:r w:rsidR="00404655" w:rsidRPr="005A040A">
        <w:rPr>
          <w:b/>
          <w:bCs/>
          <w:lang w:val="en-US"/>
        </w:rPr>
        <w:t xml:space="preserve"> </w:t>
      </w:r>
      <w:r w:rsidR="00404655" w:rsidRPr="005A040A">
        <w:t>(Baumgartl, 2021)</w:t>
      </w:r>
      <w:r w:rsidR="004B164B" w:rsidRPr="005A040A">
        <w:t>.</w:t>
      </w:r>
      <w:r w:rsidR="00F74ED1">
        <w:rPr>
          <w:lang w:val="en-US"/>
        </w:rPr>
        <w:t xml:space="preserve"> </w:t>
      </w:r>
      <w:r w:rsidR="004B164B" w:rsidRPr="005A040A">
        <w:t xml:space="preserve">При продажбите и дистрибуцията </w:t>
      </w:r>
      <w:r w:rsidR="004B164B" w:rsidRPr="005A040A">
        <w:rPr>
          <w:b/>
          <w:bCs/>
        </w:rPr>
        <w:t>търговската организация</w:t>
      </w:r>
      <w:r w:rsidR="004B164B"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004B164B" w:rsidRPr="005A040A">
        <w:t xml:space="preserve">. След това е </w:t>
      </w:r>
      <w:r w:rsidR="004B164B" w:rsidRPr="005A040A">
        <w:rPr>
          <w:b/>
          <w:bCs/>
        </w:rPr>
        <w:t>каналът за дистрибуция</w:t>
      </w:r>
      <w:r w:rsidR="004B164B" w:rsidRPr="005A040A">
        <w:t xml:space="preserve">, представляващ начин, по който се достига до клиентите. Следващият компонент е </w:t>
      </w:r>
      <w:r w:rsidR="004B164B" w:rsidRPr="005A040A">
        <w:rPr>
          <w:b/>
          <w:bCs/>
        </w:rPr>
        <w:t>дивизия</w:t>
      </w:r>
      <w:r w:rsidR="004B164B" w:rsidRPr="005A040A">
        <w:t xml:space="preserve">, </w:t>
      </w:r>
      <w:r w:rsidR="001C72C5" w:rsidRPr="005A040A">
        <w:t>свързана с</w:t>
      </w:r>
      <w:r w:rsidR="004B164B" w:rsidRPr="005A040A">
        <w:t xml:space="preserve"> обработ</w:t>
      </w:r>
      <w:r w:rsidR="001C72C5" w:rsidRPr="005A040A">
        <w:t>ката на</w:t>
      </w:r>
      <w:r w:rsidR="004B164B"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004B164B" w:rsidRPr="005A040A">
        <w:rPr>
          <w:b/>
          <w:bCs/>
        </w:rPr>
        <w:t xml:space="preserve">търговска </w:t>
      </w:r>
      <w:r w:rsidR="004B164B" w:rsidRPr="005A040A">
        <w:rPr>
          <w:b/>
          <w:bCs/>
        </w:rPr>
        <w:lastRenderedPageBreak/>
        <w:t>зона</w:t>
      </w:r>
      <w:r w:rsidR="004B164B" w:rsidRPr="005A040A">
        <w:t>. На първо ниво в модула за управление на материалите стои</w:t>
      </w:r>
      <w:r w:rsidR="004B164B" w:rsidRPr="005A040A">
        <w:rPr>
          <w:lang w:val="en-US"/>
        </w:rPr>
        <w:t xml:space="preserve"> </w:t>
      </w:r>
      <w:r w:rsidR="004B164B" w:rsidRPr="005A040A">
        <w:rPr>
          <w:b/>
          <w:bCs/>
        </w:rPr>
        <w:t>заводът</w:t>
      </w:r>
      <w:r w:rsidR="004B164B" w:rsidRPr="005A040A">
        <w:t xml:space="preserve">. Той може да бъде производствено съоръжение, дистрибуторски център или дори офис. </w:t>
      </w:r>
      <w:r w:rsidR="004B164B" w:rsidRPr="005A040A">
        <w:rPr>
          <w:b/>
          <w:bCs/>
        </w:rPr>
        <w:t>Местата за съхранение</w:t>
      </w:r>
      <w:r w:rsidR="004B164B" w:rsidRPr="005A040A">
        <w:t xml:space="preserve"> в заводите са физическите места, където се складират запасите. </w:t>
      </w:r>
      <w:r w:rsidR="004B164B" w:rsidRPr="005A040A">
        <w:rPr>
          <w:b/>
          <w:bCs/>
        </w:rPr>
        <w:t>Организациите за закупуване</w:t>
      </w:r>
      <w:r w:rsidR="004B164B"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004B164B" w:rsidRPr="005A040A">
        <w:rPr>
          <w:b/>
          <w:bCs/>
        </w:rPr>
        <w:t xml:space="preserve">Организациите за покупки </w:t>
      </w:r>
      <w:r w:rsidR="004B164B"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5EDF4EA8" w:rsidR="00F74ED1" w:rsidRPr="005A040A" w:rsidRDefault="001B6BB2" w:rsidP="0090603D">
      <w:pPr>
        <w:pStyle w:val="disbody"/>
        <w:ind w:firstLine="567"/>
      </w:pPr>
      <w:r>
        <w:t>П</w:t>
      </w:r>
      <w:r w:rsidR="00CD26CB" w:rsidRPr="00CD26CB">
        <w:t xml:space="preserve">роучвания </w:t>
      </w:r>
      <w:r w:rsidR="006360BF">
        <w:t>(</w:t>
      </w:r>
      <w:r w:rsidR="00DB26AC" w:rsidRPr="00DB26AC">
        <w:t>Knolmayer, G., Mertens, P., &amp; Zeier, A.</w:t>
      </w:r>
      <w:r w:rsidR="00DB26AC">
        <w:t xml:space="preserve">, </w:t>
      </w:r>
      <w:r w:rsidR="006360BF">
        <w:t>2002</w:t>
      </w:r>
      <w:r w:rsidR="00DB26AC">
        <w:t>; Rajapakse, 2023)</w:t>
      </w:r>
      <w:r w:rsidR="006360BF">
        <w:t xml:space="preserve">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 xml:space="preserve">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FB6E17">
        <w:t xml:space="preserve"> (</w:t>
      </w:r>
      <w:r w:rsidR="00FB6E17" w:rsidRPr="00FB6E17">
        <w:t>Pavel Petrov &amp; Snezhana Sulova &amp; Mihail Radev &amp; Yanka Aleksandrova &amp; Miglena Stoyanov</w:t>
      </w:r>
      <w:r w:rsidR="00FB6E17">
        <w:t>, 2020)</w:t>
      </w:r>
      <w:r w:rsidR="006F2E66" w:rsidRPr="006F2E66">
        <w:t>.</w:t>
      </w:r>
    </w:p>
    <w:p w14:paraId="771B3EE2" w14:textId="34FFB173" w:rsidR="00C02060" w:rsidRDefault="003361BB" w:rsidP="001F5306">
      <w:pPr>
        <w:pStyle w:val="Heading2"/>
        <w:numPr>
          <w:ilvl w:val="1"/>
          <w:numId w:val="7"/>
        </w:numPr>
        <w:rPr>
          <w:lang w:val="bg-BG"/>
        </w:rPr>
      </w:pPr>
      <w:bookmarkStart w:id="16" w:name="_Toc155102861"/>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282ADA">
        <w:rPr>
          <w:lang w:val="bg-BG"/>
        </w:rPr>
        <w:t>о софтуерно</w:t>
      </w:r>
      <w:r w:rsidR="00282ADA" w:rsidRPr="00A00991">
        <w:t xml:space="preserve"> решен</w:t>
      </w:r>
      <w:r w:rsidR="00282ADA">
        <w:rPr>
          <w:lang w:val="bg-BG"/>
        </w:rPr>
        <w:t>ие</w:t>
      </w:r>
      <w:bookmarkEnd w:id="16"/>
    </w:p>
    <w:p w14:paraId="6F89E098" w14:textId="12D10C67" w:rsidR="00311888" w:rsidRDefault="00030107" w:rsidP="006966EA">
      <w:pPr>
        <w:pStyle w:val="disbody"/>
      </w:pPr>
      <w:r w:rsidRPr="00030107">
        <w:t xml:space="preserve">Според проучване, проведено от </w:t>
      </w:r>
      <w:r w:rsidR="003729A5" w:rsidRPr="003729A5">
        <w:t xml:space="preserve">Hasim </w:t>
      </w:r>
      <w:r w:rsidR="003729A5">
        <w:t xml:space="preserve">и колектив </w:t>
      </w:r>
      <w:r w:rsidRPr="00030107">
        <w:t>през 20</w:t>
      </w:r>
      <w:r w:rsidR="003729A5">
        <w:rPr>
          <w:lang w:val="en-US"/>
        </w:rPr>
        <w:t>18</w:t>
      </w:r>
      <w:r w:rsidRPr="00030107">
        <w:t xml:space="preserve">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w:t>
      </w:r>
      <w:r w:rsidR="00311888" w:rsidRPr="00311888">
        <w:lastRenderedPageBreak/>
        <w:t xml:space="preserve">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w:t>
      </w:r>
      <w:r w:rsidR="00E035B6">
        <w:t xml:space="preserve"> </w:t>
      </w:r>
      <w:r w:rsidR="00E035B6" w:rsidRPr="00E035B6">
        <w:t>(Verwijmeren, 2004)</w:t>
      </w:r>
      <w:r w:rsidR="00311888" w:rsidRPr="00311888">
        <w:t xml:space="preserve">. Въпреки това, </w:t>
      </w:r>
      <w:r w:rsidR="00311888">
        <w:t xml:space="preserve">в 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w:t>
      </w:r>
      <w:r w:rsidR="00FB6E17">
        <w:rPr>
          <w:lang w:val="en-US"/>
        </w:rPr>
        <w:t xml:space="preserve"> (</w:t>
      </w:r>
      <w:r w:rsidR="00FB6E17" w:rsidRPr="00FB6E17">
        <w:rPr>
          <w:lang w:val="en-US"/>
        </w:rPr>
        <w:t>Aleksandrova, 2017)</w:t>
      </w:r>
      <w:r w:rsidR="00311888" w:rsidRPr="00311888">
        <w:t xml:space="preserve">, електронни устройства за обмен на данни, технологии за Интернет на мрежата (IoT), системи за управление на складове (WMS) и системи за управление на транспорт </w:t>
      </w:r>
      <w:r w:rsidR="003729A5" w:rsidRPr="003729A5">
        <w:t>(Sullivan &amp; Kern, 2021)</w:t>
      </w:r>
      <w:r w:rsidR="00311888">
        <w:t>.</w:t>
      </w:r>
    </w:p>
    <w:p w14:paraId="50476996" w14:textId="3DB99A89" w:rsidR="00052B54" w:rsidRDefault="00311888" w:rsidP="00052B54">
      <w:pPr>
        <w:pStyle w:val="disbody"/>
      </w:pPr>
      <w:r>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8FBB3E6" w:rsidR="00BA6EB6" w:rsidRPr="005A040A"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w:t>
      </w:r>
      <w:r w:rsidR="00D574B4">
        <w:t>(</w:t>
      </w:r>
      <w:r w:rsidR="00290932" w:rsidRPr="00290932">
        <w:rPr>
          <w:lang w:val="en-US"/>
        </w:rPr>
        <w:t>Vasilev, 2015</w:t>
      </w:r>
      <w:r w:rsidR="00290932">
        <w:rPr>
          <w:lang w:val="en-US"/>
        </w:rPr>
        <w:t>;</w:t>
      </w:r>
      <w:r w:rsidR="00290932" w:rsidRPr="00290932">
        <w:t xml:space="preserve"> </w:t>
      </w:r>
      <w:r w:rsidR="00290932">
        <w:t>Agarwal, 2021</w:t>
      </w:r>
      <w:r w:rsidR="00D574B4">
        <w:t>)</w:t>
      </w:r>
      <w:r w:rsidR="00290932">
        <w:rPr>
          <w:lang w:val="en-US"/>
        </w:rPr>
        <w:t xml:space="preserve"> </w:t>
      </w:r>
      <w:r w:rsidRPr="00F96382">
        <w:t xml:space="preserve">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68605E09" w14:textId="77777777" w:rsidR="00BA6EB6" w:rsidRPr="005A040A" w:rsidRDefault="00BA6EB6" w:rsidP="00BA6EB6">
      <w:pPr>
        <w:ind w:firstLine="567"/>
        <w:rPr>
          <w:lang w:val="bg-BG"/>
        </w:rPr>
      </w:pPr>
      <w:r w:rsidRPr="005A040A">
        <w:rPr>
          <w:noProof/>
          <w:lang w:val="bg-BG"/>
        </w:rPr>
        <w:drawing>
          <wp:inline distT="0" distB="0" distL="0" distR="0" wp14:anchorId="49B4EEB3" wp14:editId="3D3622A4">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1710787B" w14:textId="441B1C9A" w:rsidR="000834DF" w:rsidRDefault="00BA6EB6" w:rsidP="00234179">
      <w:pPr>
        <w:pStyle w:val="disfigtitle"/>
        <w:ind w:left="0" w:right="0" w:firstLine="567"/>
      </w:pPr>
      <w:r w:rsidRPr="005A040A">
        <w:lastRenderedPageBreak/>
        <w:t>Фиг. 1.17. Процесен модел на веригата за доставки. (разработка на автора)</w:t>
      </w:r>
    </w:p>
    <w:p w14:paraId="2B91480C" w14:textId="5C918FE2" w:rsidR="000834DF" w:rsidRDefault="000834DF" w:rsidP="000834DF">
      <w:pPr>
        <w:pStyle w:val="disbody"/>
      </w:pPr>
      <w:r>
        <w:t xml:space="preserve">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(Luo, 2010), тъй </w:t>
      </w:r>
      <w:r w:rsidRPr="000834DF">
        <w:t xml:space="preserve">като се вземат предвид растежът на </w:t>
      </w:r>
      <w:r>
        <w:t>цялостно разширяване на бизнеса, както и справянето с глобалните проблеми.</w:t>
      </w:r>
    </w:p>
    <w:p w14:paraId="41C35C4B" w14:textId="471CDACC" w:rsidR="00234179" w:rsidRDefault="00234179" w:rsidP="00234179">
      <w:pPr>
        <w:pStyle w:val="disbody"/>
        <w:ind w:firstLine="567"/>
      </w:pPr>
      <w:r w:rsidRPr="005A040A">
        <w:t>Унифицирана</w:t>
      </w:r>
      <w:r w:rsidR="00C550CB">
        <w:t xml:space="preserve">та </w:t>
      </w:r>
      <w:r w:rsidR="00C550CB" w:rsidRPr="005A040A">
        <w:t>спедитор</w:t>
      </w:r>
      <w:r w:rsidR="00C550CB">
        <w:t>ска</w:t>
      </w:r>
      <w:r w:rsidRPr="005A040A">
        <w:t xml:space="preserve"> платформа за логистични услуги, </w:t>
      </w:r>
      <w:r w:rsidR="00C550CB">
        <w:t>свързва</w:t>
      </w:r>
      <w:r w:rsidRPr="005A040A">
        <w:t xml:space="preserve"> различни заводи, географски райони и бизнес единици. Поддържа основни до сложни логистични изисквания</w:t>
      </w:r>
      <w:r w:rsidR="008D5626">
        <w:rPr>
          <w:lang w:val="en-US"/>
        </w:rPr>
        <w:t xml:space="preserve"> (</w:t>
      </w:r>
      <w:r w:rsidR="008D5626" w:rsidRPr="008D5626">
        <w:rPr>
          <w:lang w:val="en-US"/>
        </w:rPr>
        <w:t>Sulova</w:t>
      </w:r>
      <w:r w:rsidR="008D5626">
        <w:rPr>
          <w:lang w:val="en-US"/>
        </w:rPr>
        <w:t xml:space="preserve"> </w:t>
      </w:r>
      <w:r w:rsidR="008D5626">
        <w:t>и колектив,</w:t>
      </w:r>
      <w:r w:rsidR="008D5626" w:rsidRPr="008D5626">
        <w:rPr>
          <w:lang w:val="en-US"/>
        </w:rPr>
        <w:t xml:space="preserve"> 2020)</w:t>
      </w:r>
      <w:r w:rsidRPr="005A040A">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w:t>
      </w:r>
      <w:r>
        <w:rPr>
          <w:lang w:val="en-US"/>
        </w:rPr>
        <w:t xml:space="preserve"> </w:t>
      </w:r>
      <w:r>
        <w:t>Същевременно, п</w:t>
      </w:r>
      <w:r w:rsidRPr="005A040A">
        <w:t xml:space="preserve">одобрява сътрудничеството между клиентите, доставчиците и диспечерите чрез </w:t>
      </w:r>
      <w:r>
        <w:t xml:space="preserve">предоставянето на единен </w:t>
      </w:r>
      <w:r w:rsidRPr="005A040A">
        <w:t>комуникацион</w:t>
      </w:r>
      <w:r>
        <w:t>ен</w:t>
      </w:r>
      <w:r w:rsidRPr="005A040A">
        <w:t xml:space="preserve"> </w:t>
      </w:r>
      <w:r>
        <w:t>формат</w:t>
      </w:r>
      <w:r w:rsidR="008F6746">
        <w:rPr>
          <w:lang w:val="en-US"/>
        </w:rPr>
        <w:t xml:space="preserve"> (</w:t>
      </w:r>
      <w:r w:rsidR="008F6746" w:rsidRPr="008F6746">
        <w:rPr>
          <w:lang w:val="en-US"/>
        </w:rPr>
        <w:t>Vasilev &amp; Cristescu</w:t>
      </w:r>
      <w:r w:rsidR="008F6746">
        <w:rPr>
          <w:lang w:val="en-US"/>
        </w:rPr>
        <w:t>,</w:t>
      </w:r>
      <w:r w:rsidR="008F6746" w:rsidRPr="008F6746">
        <w:rPr>
          <w:lang w:val="en-US"/>
        </w:rPr>
        <w:t xml:space="preserve"> 2019)</w:t>
      </w:r>
      <w:r w:rsidRPr="005A040A">
        <w:t>.</w:t>
      </w:r>
      <w:r>
        <w:t xml:space="preserve"> </w:t>
      </w:r>
      <w:r w:rsidRPr="005A040A">
        <w:t xml:space="preserve">Позволява на бизнеса и крайните клиентите да имат видимост и контрол върху пратките, </w:t>
      </w:r>
      <w:r>
        <w:t xml:space="preserve">което им </w:t>
      </w:r>
      <w:r w:rsidRPr="005A040A">
        <w:t xml:space="preserve">помага проактивно да управляват всички </w:t>
      </w:r>
      <w:r>
        <w:t>проблеми</w:t>
      </w:r>
      <w:r w:rsidRPr="005A040A">
        <w:t>.</w:t>
      </w:r>
    </w:p>
    <w:p w14:paraId="7EB8766B" w14:textId="0F4F7546" w:rsidR="00234179" w:rsidRPr="005A040A" w:rsidRDefault="00234179" w:rsidP="00234179">
      <w:pPr>
        <w:pStyle w:val="disbody"/>
        <w:ind w:firstLine="567"/>
      </w:pPr>
      <w:r w:rsidRPr="005A040A">
        <w:t xml:space="preserve">Интеграция с </w:t>
      </w:r>
      <w:r>
        <w:rPr>
          <w:lang w:val="en-US"/>
        </w:rPr>
        <w:t>ERP</w:t>
      </w:r>
      <w:r w:rsidRPr="005A040A">
        <w:t xml:space="preserve"> </w:t>
      </w:r>
      <w:r>
        <w:t>дава възможност за</w:t>
      </w:r>
      <w:r w:rsidRPr="005A040A">
        <w:t xml:space="preserve"> сподел</w:t>
      </w:r>
      <w:r>
        <w:t>я</w:t>
      </w:r>
      <w:r w:rsidRPr="005A040A">
        <w:t>н</w:t>
      </w:r>
      <w:r>
        <w:t>е на</w:t>
      </w:r>
      <w:r w:rsidRPr="005A040A">
        <w:t xml:space="preserve"> модели на данни</w:t>
      </w:r>
      <w:r>
        <w:t xml:space="preserve"> и</w:t>
      </w:r>
      <w:r w:rsidRPr="005A040A">
        <w:t xml:space="preserve"> работни</w:t>
      </w:r>
      <w:r>
        <w:t>те</w:t>
      </w:r>
      <w:r w:rsidRPr="005A040A">
        <w:t xml:space="preserve"> потоци. </w:t>
      </w:r>
      <w:r>
        <w:t xml:space="preserve">Технически модули на </w:t>
      </w:r>
      <w:r>
        <w:rPr>
          <w:lang w:val="en-US"/>
        </w:rPr>
        <w:t xml:space="preserve">ERP, </w:t>
      </w:r>
      <w:r>
        <w:t xml:space="preserve">като </w:t>
      </w:r>
      <w:r w:rsidRPr="003C301C">
        <w:rPr>
          <w:lang w:val="en-US"/>
        </w:rPr>
        <w:t>SAP Netweaver Gateway</w:t>
      </w:r>
      <w:r w:rsidR="00E035B6">
        <w:t xml:space="preserve"> </w:t>
      </w:r>
      <w:r w:rsidR="00E035B6" w:rsidRPr="00D574B4">
        <w:rPr>
          <w:szCs w:val="28"/>
        </w:rPr>
        <w:t>(</w:t>
      </w:r>
      <w:r w:rsidR="00D574B4" w:rsidRPr="00D574B4">
        <w:rPr>
          <w:szCs w:val="28"/>
        </w:rPr>
        <w:t>Bönnen, C., Drees, V., Fischer, A., Heinz, L., &amp; Strothmann, K., 2018</w:t>
      </w:r>
      <w:r w:rsidR="00E035B6" w:rsidRPr="00D574B4">
        <w:rPr>
          <w:szCs w:val="28"/>
        </w:rPr>
        <w:t>)</w:t>
      </w:r>
      <w:r w:rsidRPr="00D574B4">
        <w:rPr>
          <w:lang w:val="en-US"/>
        </w:rPr>
        <w:t xml:space="preserve"> </w:t>
      </w:r>
      <w:r w:rsidRPr="005A040A">
        <w:t xml:space="preserve">предоставят </w:t>
      </w:r>
      <w:r>
        <w:t>на персонализираната система к</w:t>
      </w:r>
      <w:r w:rsidRPr="005A040A">
        <w:t>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r>
        <w:rPr>
          <w:lang w:val="en-US"/>
        </w:rPr>
        <w:t xml:space="preserve"> </w:t>
      </w:r>
      <w:r>
        <w:t>Чрез</w:t>
      </w:r>
      <w:r w:rsidRPr="005A040A">
        <w:t xml:space="preserve"> </w:t>
      </w:r>
      <w:r>
        <w:t>централизираната система</w:t>
      </w:r>
      <w:r w:rsidRPr="005A040A">
        <w:t xml:space="preserve"> различните организационни единици</w:t>
      </w:r>
      <w:r>
        <w:t xml:space="preserve"> следва да</w:t>
      </w:r>
      <w:r w:rsidRPr="005A040A">
        <w:t xml:space="preserve"> работят в съответствие с регионални</w:t>
      </w:r>
      <w:r>
        <w:t>те</w:t>
      </w:r>
      <w:r w:rsidRPr="005A040A">
        <w:t xml:space="preserve"> и международни стандарти и изисквания.</w:t>
      </w:r>
    </w:p>
    <w:p w14:paraId="2921A2C7" w14:textId="667D13AC" w:rsidR="0035417D" w:rsidRPr="005A040A" w:rsidRDefault="00234179" w:rsidP="009C4A18">
      <w:pPr>
        <w:pStyle w:val="disbody"/>
        <w:ind w:firstLine="567"/>
      </w:pPr>
      <w:r w:rsidRPr="00255E45">
        <w:t>В съответствие с модела</w:t>
      </w:r>
      <w:r w:rsidR="009023B0">
        <w:rPr>
          <w:lang w:val="en-US"/>
        </w:rPr>
        <w:t xml:space="preserve"> </w:t>
      </w:r>
      <w:r w:rsidR="009023B0">
        <w:t>на</w:t>
      </w:r>
      <w:r w:rsidRPr="00255E45">
        <w:t xml:space="preserve"> </w:t>
      </w:r>
      <w:r w:rsidR="009023B0">
        <w:t>Dickens (2019)</w:t>
      </w:r>
      <w:r w:rsidRPr="00255E45">
        <w:t>, персонализираното решение прилага рамка,</w:t>
      </w:r>
      <w:r>
        <w:t xml:space="preserve"> основаваща</w:t>
      </w:r>
      <w:r w:rsidRPr="00255E45">
        <w:t xml:space="preserve"> се </w:t>
      </w:r>
      <w:r>
        <w:t xml:space="preserve">на две </w:t>
      </w:r>
      <w:r w:rsidRPr="00255E45">
        <w:t>предварително определени фази: планиране</w:t>
      </w:r>
      <w:r>
        <w:t xml:space="preserve"> и</w:t>
      </w:r>
      <w:r w:rsidRPr="00255E45">
        <w:t xml:space="preserve"> изпълнение. В началната фаза системата улеснява регистрацията </w:t>
      </w:r>
      <w:r w:rsidRPr="00255E45">
        <w:lastRenderedPageBreak/>
        <w:t xml:space="preserve">и обработката на поръчките за продажба. Определя най-ефективните източници на изпълнение и </w:t>
      </w:r>
      <w:r>
        <w:t>подготвя</w:t>
      </w:r>
      <w:r w:rsidRPr="00255E45">
        <w:t xml:space="preserve"> маршрути за </w:t>
      </w:r>
      <w:r>
        <w:t>доставка</w:t>
      </w:r>
      <w:r w:rsidRPr="00255E45">
        <w:t xml:space="preserve">. </w:t>
      </w:r>
      <w:r>
        <w:t>Във втория етап</w:t>
      </w:r>
      <w:r w:rsidRPr="005A040A">
        <w:t xml:space="preserve"> се назначава</w:t>
      </w:r>
      <w:r>
        <w:t>т доставки, които</w:t>
      </w:r>
      <w:r w:rsidRPr="005A040A">
        <w:t xml:space="preserve"> </w:t>
      </w:r>
      <w:r>
        <w:t xml:space="preserve">същевременно могат да се </w:t>
      </w:r>
      <w:r w:rsidRPr="005A040A">
        <w:t xml:space="preserve">проследят в реално време. </w:t>
      </w:r>
      <w:r w:rsidRPr="00255E45">
        <w:t>Значението на тази функционалност е свързано със ISO</w:t>
      </w:r>
      <w:r>
        <w:t xml:space="preserve"> </w:t>
      </w:r>
      <w:r w:rsidRPr="00255E45">
        <w:t>стандартите и споразуменията за ниво на обслужване</w:t>
      </w:r>
      <w:r w:rsidR="001C7C25">
        <w:t xml:space="preserve">, като например </w:t>
      </w:r>
      <w:r w:rsidR="001C7C25" w:rsidRPr="001C7C25">
        <w:t>ISO 9001, който е свързан с управление на качеството</w:t>
      </w:r>
      <w:r w:rsidR="001C7C25">
        <w:t>,</w:t>
      </w:r>
      <w:r w:rsidR="001C7C25" w:rsidRPr="001C7C25">
        <w:t xml:space="preserve"> ISO 28000, специфичен за управлението на сигурността</w:t>
      </w:r>
      <w:r w:rsidR="001C7C25">
        <w:t xml:space="preserve"> </w:t>
      </w:r>
      <w:r w:rsidRPr="00255E45">
        <w:t xml:space="preserve">. Софтуерът предлага транспортни данни, включващи визуални представяния, </w:t>
      </w:r>
      <w:r w:rsidRPr="00727A0C">
        <w:t xml:space="preserve">насочени известия </w:t>
      </w:r>
      <w:r w:rsidRPr="00255E45">
        <w:t xml:space="preserve">относно предстоящи </w:t>
      </w:r>
      <w:r>
        <w:t>събития</w:t>
      </w:r>
      <w:r>
        <w:rPr>
          <w:lang w:val="en-US"/>
        </w:rPr>
        <w:t xml:space="preserve">, </w:t>
      </w:r>
      <w:r>
        <w:t xml:space="preserve">както </w:t>
      </w:r>
      <w:r w:rsidRPr="00255E45">
        <w:t xml:space="preserve">и </w:t>
      </w:r>
      <w:r w:rsidRPr="005A040A">
        <w:t>преглед на жизнения цикъл на пратк</w:t>
      </w:r>
      <w:r>
        <w:t>ите</w:t>
      </w:r>
      <w:r w:rsidRPr="00255E45">
        <w:t xml:space="preserve">. </w:t>
      </w:r>
      <w:r>
        <w:t>Същевременно, с</w:t>
      </w:r>
      <w:r w:rsidRPr="00255E45">
        <w:t>истемата има за цел да подобри жизнения цикъл чрез внимателен избор на превозвачи и оптимизиране на маршрутите за доставка</w:t>
      </w:r>
      <w:r>
        <w:t xml:space="preserve">. </w:t>
      </w:r>
      <w:r w:rsidRPr="005A040A">
        <w:t xml:space="preserve">Системата </w:t>
      </w:r>
      <w:r>
        <w:t xml:space="preserve">подготвя </w:t>
      </w:r>
      <w:r w:rsidRPr="005A040A">
        <w:t>определени маршрути въз основа на дестинацията</w:t>
      </w:r>
      <w:r>
        <w:t>, следвайки</w:t>
      </w:r>
      <w:r w:rsidRPr="005A040A">
        <w:t xml:space="preserve"> методи от </w:t>
      </w:r>
      <w:r w:rsidR="00EC6758" w:rsidRPr="005A040A">
        <w:t>компании</w:t>
      </w:r>
      <w:r w:rsidRPr="005A040A">
        <w:t xml:space="preserve"> като FedEx</w:t>
      </w:r>
      <w:r w:rsidR="002153FF">
        <w:t xml:space="preserve"> </w:t>
      </w:r>
      <w:r w:rsidR="002153FF" w:rsidRPr="002153FF">
        <w:t>(Frey, 2023)</w:t>
      </w:r>
      <w:r w:rsidRPr="005A040A">
        <w:t>.</w:t>
      </w:r>
    </w:p>
    <w:p w14:paraId="7CE274FA" w14:textId="265375D4" w:rsidR="009C4A18" w:rsidRPr="005A040A" w:rsidRDefault="009C4A18" w:rsidP="00234179">
      <w:pPr>
        <w:pStyle w:val="disbody"/>
        <w:ind w:firstLine="567"/>
      </w:pPr>
      <w:r w:rsidRPr="009C4A18">
        <w:t>При регистриране на нови поръчки</w:t>
      </w:r>
      <w:r>
        <w:t>, промяна на съществуващи</w:t>
      </w:r>
      <w:r w:rsidRPr="009C4A18">
        <w:t xml:space="preserve"> или на</w:t>
      </w:r>
      <w:r>
        <w:t>значение на</w:t>
      </w:r>
      <w:r w:rsidRPr="009C4A18">
        <w:t xml:space="preserve"> доставка през платформата, актуализациите </w:t>
      </w:r>
      <w:r>
        <w:t xml:space="preserve">се </w:t>
      </w:r>
      <w:r w:rsidRPr="009C4A18">
        <w:t>публикува</w:t>
      </w:r>
      <w:r>
        <w:t>т</w:t>
      </w:r>
      <w:r w:rsidRPr="009C4A18">
        <w:t xml:space="preserve"> във </w:t>
      </w:r>
      <w:r>
        <w:t xml:space="preserve">вътрешните системи, което води до </w:t>
      </w:r>
      <w:r w:rsidRPr="005A040A">
        <w:t>постоянн</w:t>
      </w:r>
      <w:r>
        <w:t xml:space="preserve">и </w:t>
      </w:r>
      <w:r w:rsidRPr="005A040A">
        <w:t>актуализ</w:t>
      </w:r>
      <w:r>
        <w:t xml:space="preserve">ации. Системата е </w:t>
      </w:r>
      <w:r w:rsidRPr="005A040A">
        <w:t>насоч</w:t>
      </w:r>
      <w:r>
        <w:t>ена</w:t>
      </w:r>
      <w:r w:rsidRPr="005A040A">
        <w:t xml:space="preserve"> към глобална аудитория с милиони потребители и хиляди </w:t>
      </w:r>
      <w:r>
        <w:t xml:space="preserve">служители, като следва </w:t>
      </w:r>
      <w:r w:rsidRPr="005A040A">
        <w:t>да се справя с пикове на търсенето, мащабирайки се според нуждите.</w:t>
      </w:r>
      <w:r>
        <w:t xml:space="preserve"> Чрез </w:t>
      </w:r>
      <w:r w:rsidR="00234179" w:rsidRPr="005A040A">
        <w:t>IoT сензорите</w:t>
      </w:r>
      <w:r>
        <w:t>, с</w:t>
      </w:r>
      <w:r w:rsidRPr="005A040A">
        <w:t xml:space="preserve">истемата се изправя пред </w:t>
      </w:r>
      <w:r>
        <w:t>проблема</w:t>
      </w:r>
      <w:r w:rsidRPr="005A040A">
        <w:t xml:space="preserve"> да обновява местоположенията на доставчиците на вс</w:t>
      </w:r>
      <w:r>
        <w:t>я</w:t>
      </w:r>
      <w:r w:rsidRPr="005A040A">
        <w:t>к</w:t>
      </w:r>
      <w:r>
        <w:t>а</w:t>
      </w:r>
      <w:r w:rsidRPr="005A040A">
        <w:t xml:space="preserve"> секунда, което </w:t>
      </w:r>
      <w:r w:rsidR="00610651">
        <w:t>генерира</w:t>
      </w:r>
      <w:r w:rsidRPr="005A040A">
        <w:t xml:space="preserve"> огромен брой ежедневни съобщения.</w:t>
      </w:r>
      <w:r w:rsidR="00610651">
        <w:t xml:space="preserve"> В тази връзка е н</w:t>
      </w:r>
      <w:r w:rsidRPr="005A040A">
        <w:t xml:space="preserve">еобходима висока </w:t>
      </w:r>
      <w:r w:rsidR="00610651">
        <w:t>производителност</w:t>
      </w:r>
      <w:r w:rsidRPr="005A040A">
        <w:t xml:space="preserve">, </w:t>
      </w:r>
      <w:r w:rsidR="00610651">
        <w:t xml:space="preserve">която да </w:t>
      </w:r>
      <w:r w:rsidRPr="005A040A">
        <w:t>минимизира прекъсвани</w:t>
      </w:r>
      <w:r w:rsidR="00610651">
        <w:t>ята</w:t>
      </w:r>
      <w:r w:rsidRPr="005A040A">
        <w:t xml:space="preserve"> </w:t>
      </w:r>
      <w:r w:rsidR="00610651">
        <w:t>на услугите</w:t>
      </w:r>
      <w:r w:rsidRPr="005A040A">
        <w:t>.</w:t>
      </w:r>
      <w:r w:rsidR="00610651">
        <w:t xml:space="preserve"> А</w:t>
      </w:r>
      <w:r w:rsidR="00610651" w:rsidRPr="005A040A">
        <w:t>лгоритмите трябва да бъдат бързи, в рамките на няколко милисекунди</w:t>
      </w:r>
      <w:r w:rsidR="00610651">
        <w:t>, тъй като с</w:t>
      </w:r>
      <w:r w:rsidR="00610651" w:rsidRPr="005A040A">
        <w:t xml:space="preserve">истемата свързва </w:t>
      </w:r>
      <w:r w:rsidR="00610651">
        <w:t xml:space="preserve">клиентите </w:t>
      </w:r>
      <w:r w:rsidR="00610651" w:rsidRPr="005A040A">
        <w:t xml:space="preserve">с доставчици </w:t>
      </w:r>
      <w:r w:rsidR="00610651">
        <w:t xml:space="preserve">и диспечери. </w:t>
      </w:r>
      <w:r w:rsidR="00255340">
        <w:t>В края на процеса, на базата на доставки, се</w:t>
      </w:r>
      <w:r w:rsidR="00234179" w:rsidRPr="005A040A">
        <w:t xml:space="preserve"> създават фактури</w:t>
      </w:r>
      <w:r w:rsidR="00A92854">
        <w:t xml:space="preserve"> в </w:t>
      </w:r>
      <w:r w:rsidR="00A92854">
        <w:rPr>
          <w:lang w:val="en-US"/>
        </w:rPr>
        <w:t>ERP</w:t>
      </w:r>
      <w:r w:rsidR="00234179" w:rsidRPr="005A040A">
        <w:t xml:space="preserve">, </w:t>
      </w:r>
      <w:r w:rsidR="00255340">
        <w:t xml:space="preserve">които се </w:t>
      </w:r>
      <w:r w:rsidR="00234179" w:rsidRPr="005A040A">
        <w:t>изпращат на клиенти</w:t>
      </w:r>
      <w:r w:rsidR="00255340">
        <w:t>те</w:t>
      </w:r>
      <w:r w:rsidR="00234179" w:rsidRPr="005A040A">
        <w:t xml:space="preserve">, като </w:t>
      </w:r>
      <w:r w:rsidR="002A5B11">
        <w:t>този процес</w:t>
      </w:r>
      <w:r w:rsidR="00234179" w:rsidRPr="005A040A">
        <w:t xml:space="preserve">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55102862"/>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DF49A3C" w:rsidR="00B85B85" w:rsidRDefault="009A0BF9" w:rsidP="001D2F1E">
      <w:pPr>
        <w:pStyle w:val="disbody"/>
        <w:ind w:firstLine="567"/>
      </w:pPr>
      <w:r w:rsidRPr="009A0BF9">
        <w:t xml:space="preserve">През последните години редица автори и изследователски компании </w:t>
      </w:r>
      <w:r w:rsidRPr="009A0BF9">
        <w:lastRenderedPageBreak/>
        <w:t>(</w:t>
      </w:r>
      <w:r w:rsidR="0080653B" w:rsidRPr="0080653B">
        <w:t>Partida</w:t>
      </w:r>
      <w:r w:rsidRPr="009A0BF9">
        <w:t xml:space="preserve">, </w:t>
      </w:r>
      <w:r w:rsidR="0080653B">
        <w:t>2023</w:t>
      </w:r>
      <w:r w:rsidRPr="009A0BF9">
        <w:t xml:space="preserve">; </w:t>
      </w:r>
      <w:r w:rsidR="0080653B">
        <w:rPr>
          <w:lang w:val="en-US"/>
        </w:rPr>
        <w:t>Roy</w:t>
      </w:r>
      <w:r w:rsidRPr="009A0BF9">
        <w:t>, 20</w:t>
      </w:r>
      <w:r w:rsidR="0080653B">
        <w:rPr>
          <w:lang w:val="en-US"/>
        </w:rPr>
        <w:t>23</w:t>
      </w:r>
      <w:r w:rsidRPr="009A0BF9">
        <w:t xml:space="preserve">; </w:t>
      </w:r>
      <w:r w:rsidR="00FF0C54" w:rsidRPr="00FF0C54">
        <w:t>Microsoft Research</w:t>
      </w:r>
      <w:r w:rsidRPr="00FF0C54">
        <w:t>, 20</w:t>
      </w:r>
      <w:r w:rsidR="00FF0C54">
        <w:rPr>
          <w:lang w:val="en-US"/>
        </w:rPr>
        <w:t>23</w:t>
      </w:r>
      <w:r w:rsidRPr="009A0BF9">
        <w:t xml:space="preserve">) подчертават значението на </w:t>
      </w:r>
      <w:r>
        <w:rPr>
          <w:lang w:val="en-US"/>
        </w:rPr>
        <w:t>o</w:t>
      </w:r>
      <w:r w:rsidRPr="009A0BF9">
        <w:t xml:space="preserve">блачните технологии за </w:t>
      </w:r>
      <w:r>
        <w:t>оптималното функциониране на</w:t>
      </w:r>
      <w:r>
        <w:rPr>
          <w:lang w:val="en-US"/>
        </w:rPr>
        <w:t xml:space="preserve"> </w:t>
      </w:r>
      <w:r>
        <w:t>веригите от доставки</w:t>
      </w:r>
      <w:r>
        <w:rPr>
          <w:lang w:val="en-US"/>
        </w:rPr>
        <w:t xml:space="preserve">. </w:t>
      </w:r>
      <w:r w:rsidRPr="009A0BF9">
        <w:t xml:space="preserve">Облачните изчисления, както са определени от </w:t>
      </w:r>
      <w:r w:rsidR="00FF0C54" w:rsidRPr="00FF0C54">
        <w:t>Huang</w:t>
      </w:r>
      <w:r w:rsidR="00FF0C54">
        <w:t xml:space="preserve"> и колектив</w:t>
      </w:r>
      <w:r w:rsidRPr="009A0BF9">
        <w:t xml:space="preserve"> </w:t>
      </w:r>
      <w:r w:rsidR="00FF0C54">
        <w:t>(</w:t>
      </w:r>
      <w:r w:rsidRPr="009A0BF9">
        <w:t>20</w:t>
      </w:r>
      <w:r w:rsidR="00FF0C54">
        <w:t>1</w:t>
      </w:r>
      <w:r w:rsidRPr="009A0BF9">
        <w:t>3), се отнасят до изграждането на корпоративни системи</w:t>
      </w:r>
      <w:r w:rsidR="00FF0C54">
        <w:t>,</w:t>
      </w:r>
      <w:r w:rsidRPr="009A0BF9">
        <w:t xml:space="preserve"> </w:t>
      </w:r>
      <w:r w:rsidR="00B66A1D" w:rsidRPr="005A040A">
        <w:t>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r w:rsidR="001D2F1E">
        <w:t>Парушева, 2011</w:t>
      </w:r>
      <w:r w:rsidR="001D2F1E">
        <w:rPr>
          <w:lang w:val="en-US"/>
        </w:rPr>
        <w:t xml:space="preserve">; </w:t>
      </w:r>
      <w:r w:rsidR="00B66A1D" w:rsidRPr="005A040A">
        <w:t xml:space="preserve">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(Smith,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 xml:space="preserve">В </w:t>
      </w:r>
      <w:r w:rsidR="002731B2">
        <w:lastRenderedPageBreak/>
        <w:t>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104AED68"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 xml:space="preserve">Според </w:t>
      </w:r>
      <w:r w:rsidR="007D2C23" w:rsidRPr="007D2C23">
        <w:rPr>
          <w:szCs w:val="28"/>
        </w:rPr>
        <w:t>Heusser (2019)</w:t>
      </w:r>
      <w:r>
        <w:rPr>
          <w:szCs w:val="28"/>
        </w:rPr>
        <w:t>,</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rsidR="007D2C23" w:rsidRPr="007D2C23">
        <w:rPr>
          <w:szCs w:val="28"/>
        </w:rPr>
        <w:t xml:space="preserve">Heusser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E3F5CE9"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w:t>
      </w:r>
      <w:r w:rsidR="008664EE">
        <w:rPr>
          <w:lang w:val="en-US"/>
        </w:rPr>
        <w:t xml:space="preserve"> </w:t>
      </w:r>
      <w:r w:rsidR="008664EE">
        <w:t>статията, наименована</w:t>
      </w:r>
      <w:r>
        <w:t xml:space="preserve"> </w:t>
      </w:r>
      <w:r w:rsidR="008664EE">
        <w:t>„</w:t>
      </w:r>
      <w:r w:rsidR="008664EE" w:rsidRPr="008664EE">
        <w:rPr>
          <w:i/>
          <w:iCs/>
        </w:rPr>
        <w:t>How to achieve speedy application response</w:t>
      </w:r>
      <w:r w:rsidR="008664EE" w:rsidRPr="008664EE">
        <w:t xml:space="preserve"> times</w:t>
      </w:r>
      <w:r w:rsidR="008664EE">
        <w:t>“</w:t>
      </w:r>
      <w:r>
        <w:t>,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w:t>
      </w:r>
      <w:r w:rsidRPr="005A040A">
        <w:lastRenderedPageBreak/>
        <w:t xml:space="preserve">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16ECF898"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xml:space="preserve">, </w:t>
      </w:r>
      <w:r w:rsidR="00013D96" w:rsidRPr="00013D96">
        <w:t>Kleppmann, 2017)</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rsidR="009036CA">
        <w:t xml:space="preserve">като се </w:t>
      </w:r>
      <w:r w:rsidR="009036CA" w:rsidRPr="009036CA">
        <w:t xml:space="preserve">набляга </w:t>
      </w:r>
      <w:r w:rsidRPr="005A040A">
        <w:t xml:space="preserve">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1A23BB56" w:rsidR="00CF59B0" w:rsidRPr="0030145D" w:rsidRDefault="00CF59B0" w:rsidP="00CF59B0">
      <w:pPr>
        <w:pStyle w:val="disbody"/>
        <w:ind w:firstLine="567"/>
      </w:pPr>
      <w:r w:rsidRPr="005A040A">
        <w:t>Според проучване на Google</w:t>
      </w:r>
      <w:r w:rsidR="00013D96">
        <w:rPr>
          <w:lang w:val="en-US"/>
        </w:rPr>
        <w:t xml:space="preserve">, </w:t>
      </w:r>
      <w:r w:rsidR="00013D96">
        <w:t xml:space="preserve">посочено в книгата </w:t>
      </w:r>
      <w:r w:rsidR="00013D96" w:rsidRPr="00013D96">
        <w:rPr>
          <w:i/>
          <w:iCs/>
        </w:rPr>
        <w:t>Software Engineering at Google : Lessons Learned from Programming Over Time</w:t>
      </w:r>
      <w:r>
        <w:rPr>
          <w:lang w:val="en-US"/>
        </w:rPr>
        <w:t xml:space="preserve"> </w:t>
      </w:r>
      <w:r w:rsidR="00013D96">
        <w:t>(Winters, 2020)</w:t>
      </w:r>
      <w:r w:rsidR="00013D96">
        <w:rPr>
          <w:lang w:val="en-US"/>
        </w:rPr>
        <w:t xml:space="preserve">, </w:t>
      </w:r>
      <w:r w:rsidRPr="005A040A">
        <w:t>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rsidR="00025DC2" w:rsidRPr="00025DC2">
        <w:t>Betts, D., Dominguez, J., Melnik, G., Simonazzi, F., &amp; Subramanian, M.</w:t>
      </w:r>
      <w:r w:rsidR="00025DC2">
        <w:rPr>
          <w:lang w:val="en-US"/>
        </w:rPr>
        <w:t xml:space="preserve">, </w:t>
      </w:r>
      <w:r w:rsidR="00025DC2" w:rsidRPr="00025DC2">
        <w:t>2012</w:t>
      </w:r>
      <w:r>
        <w:rPr>
          <w:lang w:val="en-US"/>
        </w:rPr>
        <w:t>)</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w:t>
      </w:r>
      <w:r w:rsidR="00013D96" w:rsidRPr="00013D96">
        <w:t xml:space="preserve">В изследователската поредица </w:t>
      </w:r>
      <w:r w:rsidR="00025DC2" w:rsidRPr="00025DC2">
        <w:rPr>
          <w:szCs w:val="28"/>
        </w:rPr>
        <w:t>Journal of Cloud Computing</w:t>
      </w:r>
      <w:r w:rsidR="00013D96" w:rsidRPr="00013D96">
        <w:t xml:space="preserve"> се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xml:space="preserve">. Според </w:t>
      </w:r>
      <w:r w:rsidR="00344486">
        <w:t>Henning и Hasselbring (2022)</w:t>
      </w:r>
      <w:r>
        <w:t>,</w:t>
      </w:r>
      <w:r w:rsidRPr="005A040A">
        <w:t xml:space="preserve"> </w:t>
      </w:r>
      <w:r>
        <w:t>в</w:t>
      </w:r>
      <w:r w:rsidRPr="005A040A">
        <w:t xml:space="preserve">ертикална </w:t>
      </w:r>
      <w:r>
        <w:t>м</w:t>
      </w:r>
      <w:r w:rsidRPr="00504558">
        <w:t xml:space="preserve">ащабируемост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мащабируемост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w:t>
      </w:r>
      <w:r w:rsidRPr="005A040A">
        <w:lastRenderedPageBreak/>
        <w:t>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1BFA7DD5"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sidR="0058357E">
        <w:rPr>
          <w:lang w:val="en-US"/>
        </w:rPr>
        <w:t xml:space="preserve"> </w:t>
      </w:r>
      <w:r w:rsidR="0058357E">
        <w:t xml:space="preserve">на </w:t>
      </w:r>
      <w:r w:rsidR="0058357E">
        <w:rPr>
          <w:lang w:val="en-US"/>
        </w:rPr>
        <w:t>Endo</w:t>
      </w:r>
      <w:r w:rsidR="0058357E">
        <w:t xml:space="preserve"> и колектив, </w:t>
      </w:r>
      <w:r>
        <w:t>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 xml:space="preserve">Според </w:t>
      </w:r>
      <w:r w:rsidR="00344486">
        <w:t>Atchison (2020)</w:t>
      </w:r>
      <w:r>
        <w:t>, н</w:t>
      </w:r>
      <w:r w:rsidRPr="005A040A">
        <w:t>аличността</w:t>
      </w:r>
      <w:r>
        <w:t xml:space="preserve"> </w:t>
      </w:r>
      <w:r w:rsidRPr="005A040A">
        <w:t>може да бъде изразена като процент от времето на работа (uptime) спрямо сумата от времето на работа и времето на в застой (downtime):</w:t>
      </w:r>
    </w:p>
    <w:p w14:paraId="6EAD4532" w14:textId="77777777" w:rsidR="00CF59B0" w:rsidRPr="005A040A" w:rsidRDefault="00CF59B0" w:rsidP="00CF59B0">
      <w:pPr>
        <w:pStyle w:val="disbody"/>
        <w:ind w:firstLine="567"/>
        <w:rPr>
          <w:i/>
          <w:iCs/>
        </w:rPr>
      </w:pPr>
      <w:r w:rsidRPr="005A040A">
        <w:rPr>
          <w:i/>
          <w:iCs/>
        </w:rPr>
        <w:t>Availability = uptime /</w:t>
      </w:r>
      <w:r w:rsidRPr="005A040A">
        <w:rPr>
          <w:i/>
          <w:iCs/>
          <w:lang w:val="en-US"/>
        </w:rPr>
        <w:t xml:space="preserve"> </w:t>
      </w:r>
      <w:r w:rsidRPr="005A040A">
        <w:rPr>
          <w:i/>
          <w:iCs/>
        </w:rPr>
        <w:t>(uptime + downtime)</w:t>
      </w:r>
    </w:p>
    <w:p w14:paraId="08446EA0" w14:textId="21523909"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rsidR="0070590F" w:rsidRPr="0070590F">
        <w:t xml:space="preserve"> </w:t>
      </w:r>
      <w:r w:rsidR="0070590F">
        <w:t>(Davis, 2019)</w:t>
      </w:r>
      <w:r w:rsidRPr="005A040A">
        <w:t>.</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2412A908"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0070590F">
        <w:rPr>
          <w:lang w:val="en-US"/>
        </w:rPr>
        <w:t xml:space="preserve"> </w:t>
      </w:r>
      <w:r w:rsidR="0070590F">
        <w:t>Според Debski и колектив (2018)</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ел за ниво на обслужване (SLO). Всеки SLO показва целева стойност или диапазон за специфични системни аспекти, като време за реакция под 100 ms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w:t>
      </w:r>
      <w:r w:rsidRPr="005A040A">
        <w:lastRenderedPageBreak/>
        <w:t xml:space="preserve">юридически екипи, </w:t>
      </w:r>
      <w:r w:rsidRPr="008D10D2">
        <w:t>SLO и SLI попадат в обсега на софтуерните архитекти</w:t>
      </w:r>
      <w:r>
        <w:rPr>
          <w:lang w:val="en-US"/>
        </w:rPr>
        <w:t>.</w:t>
      </w:r>
    </w:p>
    <w:p w14:paraId="27A697EB" w14:textId="5AFA80BC" w:rsidR="00B66A1D" w:rsidRPr="005A040A" w:rsidRDefault="00A65A24" w:rsidP="00F15EBC">
      <w:pPr>
        <w:pStyle w:val="disbody"/>
        <w:ind w:firstLine="567"/>
      </w:pPr>
      <w:r w:rsidRPr="00A65A24">
        <w:t>Изследователи в областта (</w:t>
      </w:r>
      <w:r w:rsidR="00655EC5" w:rsidRPr="00655EC5">
        <w:t>Laszewski, T., Arora, K., Farr, E., &amp; Zonooz, P. (2018</w:t>
      </w:r>
      <w:r w:rsidRPr="00A65A24">
        <w:t xml:space="preserve">; </w:t>
      </w:r>
      <w:r w:rsidR="00A506AA">
        <w:t>Dotson</w:t>
      </w:r>
      <w:r w:rsidRPr="00A65A24">
        <w:t xml:space="preserve">,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r w:rsidRPr="005A040A">
        <w:t>Twelve-Factor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w:t>
      </w:r>
      <w:r w:rsidR="00655EC5">
        <w:t>Grafiati, 2022)</w:t>
      </w:r>
      <w:r w:rsidRPr="00A65A24">
        <w:t xml:space="preserve">; </w:t>
      </w:r>
      <w:r w:rsidR="008B2E48">
        <w:rPr>
          <w:lang w:val="en-US"/>
        </w:rPr>
        <w:t>Vettor</w:t>
      </w:r>
      <w:r w:rsidRPr="00A65A24">
        <w:t>, 20</w:t>
      </w:r>
      <w:r w:rsidR="008B2E48">
        <w:rPr>
          <w:lang w:val="en-US"/>
        </w:rPr>
        <w:t>23</w:t>
      </w:r>
      <w:r w:rsidRPr="00A65A24">
        <w:t>)</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lastRenderedPageBreak/>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385B7FE4" w:rsidR="007907D8" w:rsidRPr="00800FBD" w:rsidRDefault="00B66A1D" w:rsidP="003D57E7">
      <w:pPr>
        <w:pStyle w:val="disbody"/>
        <w:ind w:firstLine="567"/>
      </w:pPr>
      <w:r w:rsidRPr="005A040A">
        <w:t xml:space="preserve">В книгата </w:t>
      </w:r>
      <w:r w:rsidR="00104113">
        <w:t>„</w:t>
      </w:r>
      <w:r w:rsidR="00715EA0" w:rsidRPr="00104113">
        <w:rPr>
          <w:i/>
          <w:iCs/>
        </w:rPr>
        <w:t>Beyond the Twelve-Factor App</w:t>
      </w:r>
      <w:r w:rsidR="00104113">
        <w:t>“</w:t>
      </w:r>
      <w:r w:rsidR="00104113">
        <w:rPr>
          <w:lang w:val="en-US"/>
        </w:rPr>
        <w:t xml:space="preserve">, </w:t>
      </w:r>
      <w:r w:rsidR="00042FC8">
        <w:t xml:space="preserve">авторът </w:t>
      </w:r>
      <w:r w:rsidR="00104113">
        <w:t>Hoffman (2016)</w:t>
      </w:r>
      <w:r w:rsidRPr="005A040A">
        <w:t xml:space="preserve">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073AD01C" w:rsidR="00240BA5" w:rsidRDefault="006C3EBC" w:rsidP="007D406D">
      <w:pPr>
        <w:pStyle w:val="disbody"/>
        <w:ind w:firstLine="567"/>
      </w:pPr>
      <w:r>
        <w:t>Като допълнение</w:t>
      </w:r>
      <w:r w:rsidR="00090BE6">
        <w:t>,</w:t>
      </w:r>
      <w:r w:rsidR="00B66A1D" w:rsidRPr="005A040A">
        <w:t xml:space="preserve"> Microsoft</w:t>
      </w:r>
      <w:r w:rsidR="00B66A1D" w:rsidRPr="005A040A">
        <w:rPr>
          <w:lang w:val="en-US"/>
        </w:rPr>
        <w:t xml:space="preserve"> </w:t>
      </w:r>
      <w:r w:rsidR="008C5A66">
        <w:t>(</w:t>
      </w:r>
      <w:r w:rsidR="00B66A1D" w:rsidRPr="005A040A">
        <w:rPr>
          <w:lang w:val="en-US"/>
        </w:rPr>
        <w:t>202</w:t>
      </w:r>
      <w:r w:rsidR="007C7085">
        <w:t>3</w:t>
      </w:r>
      <w:r w:rsidR="00B66A1D" w:rsidRPr="005A040A">
        <w:t xml:space="preserve">) предоставя набор от ръководни </w:t>
      </w:r>
      <w:r w:rsidR="00B66A1D" w:rsidRPr="005A040A">
        <w:lastRenderedPageBreak/>
        <w:t xml:space="preserve">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w:t>
      </w:r>
      <w:r w:rsidR="0032045D" w:rsidRPr="005A040A">
        <w:lastRenderedPageBreak/>
        <w:t>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4CB3D984" w:rsidR="007D210B" w:rsidRDefault="0075727E" w:rsidP="00852417">
      <w:pPr>
        <w:pStyle w:val="disfigtitle"/>
        <w:ind w:left="0" w:right="0" w:firstLine="567"/>
      </w:pPr>
      <w:r w:rsidRPr="005A040A">
        <w:lastRenderedPageBreak/>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rsidR="009D0AAB" w:rsidRPr="009D0AAB">
        <w:t xml:space="preserve">Mohammed </w:t>
      </w:r>
      <w:r w:rsidR="009D0AAB">
        <w:t>и</w:t>
      </w:r>
      <w:r w:rsidR="009D0AAB" w:rsidRPr="009D0AAB">
        <w:t xml:space="preserve"> Zeebaree</w:t>
      </w:r>
      <w:r w:rsidR="009D0AAB">
        <w:rPr>
          <w:lang w:val="en-US"/>
        </w:rPr>
        <w:t xml:space="preserve">, </w:t>
      </w:r>
      <w:r w:rsidR="009D0AAB" w:rsidRPr="009D0AAB">
        <w:t>2021</w:t>
      </w:r>
    </w:p>
    <w:p w14:paraId="6461E5BE" w14:textId="74277483" w:rsidR="0032045D" w:rsidRDefault="00800DD5" w:rsidP="007D210B">
      <w:pPr>
        <w:pStyle w:val="disbody"/>
        <w:ind w:firstLine="567"/>
      </w:pPr>
      <w:r>
        <w:t xml:space="preserve">Според изследвания </w:t>
      </w:r>
      <w:r w:rsidR="0029504D" w:rsidRPr="0029504D">
        <w:t xml:space="preserve">Kesan </w:t>
      </w:r>
      <w:r w:rsidR="0029504D">
        <w:t>и колектив</w:t>
      </w:r>
      <w:r w:rsidR="0029504D" w:rsidRPr="0029504D">
        <w:t xml:space="preserve"> (2013)</w:t>
      </w:r>
      <w:r>
        <w:t xml:space="preserve">,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Друга популярна опция са т.нар. „изчисления без сървър“</w:t>
      </w:r>
      <w:r w:rsidR="008961F2">
        <w:rPr>
          <w:lang w:val="en-US"/>
        </w:rPr>
        <w:t xml:space="preserve"> </w:t>
      </w:r>
      <w:r w:rsidR="008961F2">
        <w:t>(Kumar &amp; Agnihotri, 2021)</w:t>
      </w:r>
      <w:r w:rsidR="0032045D" w:rsidRPr="005A040A">
        <w:t xml:space="preserve">.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r w:rsidR="00EC00F5">
        <w:t xml:space="preserve"> (</w:t>
      </w:r>
      <w:r w:rsidR="00EC00F5" w:rsidRPr="00EC00F5">
        <w:t>Куюмджиев,</w:t>
      </w:r>
      <w:r w:rsidR="00EC00F5">
        <w:t xml:space="preserve"> 2019)</w:t>
      </w:r>
      <w:r w:rsidR="0032045D" w:rsidRPr="005A040A">
        <w:t>.</w:t>
      </w:r>
    </w:p>
    <w:p w14:paraId="343DD762" w14:textId="4540EFE2" w:rsidR="00F32E69" w:rsidRDefault="00441E4F" w:rsidP="00645AC6">
      <w:pPr>
        <w:pStyle w:val="disbody"/>
        <w:ind w:firstLine="567"/>
      </w:pPr>
      <w:r>
        <w:t>Проучвания на източници в областта</w:t>
      </w:r>
      <w:r w:rsidR="00E73B16">
        <w:t xml:space="preserve"> </w:t>
      </w:r>
      <w:r w:rsidR="000019CC">
        <w:t>(</w:t>
      </w:r>
      <w:r w:rsidR="00091DC9" w:rsidRPr="00091DC9">
        <w:t>Li, S., Zhang, H., Jia, Z., Zhong, C., Zhang, C., Shan, Z., Shen, J., &amp; Babar, M. A.</w:t>
      </w:r>
      <w:r w:rsidR="00091DC9">
        <w:t xml:space="preserve">, </w:t>
      </w:r>
      <w:r w:rsidR="00091DC9" w:rsidRPr="00091DC9">
        <w:t>2021</w:t>
      </w:r>
      <w:r w:rsidR="000019CC">
        <w:t>)</w:t>
      </w:r>
      <w:r w:rsidR="000019CC">
        <w:rPr>
          <w:lang w:val="en-US"/>
        </w:rPr>
        <w:t xml:space="preserve"> </w:t>
      </w:r>
      <w:r>
        <w:t>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lastRenderedPageBreak/>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 xml:space="preserve">Микроуслугите насърчават </w:t>
      </w:r>
      <w:r w:rsidR="00B66A1D" w:rsidRPr="000019CC">
        <w:rPr>
          <w:b/>
          <w:bCs/>
        </w:rPr>
        <w:t>фактор #6</w:t>
      </w:r>
      <w:r w:rsidR="00B66A1D" w:rsidRPr="005A040A">
        <w:t xml:space="preserve">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p>
    <w:p w14:paraId="48ED239C" w14:textId="51EAAA5E"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w:t>
      </w:r>
      <w:r w:rsidR="007957C3">
        <w:t>Elgheriani &amp; Ahme, 2022</w:t>
      </w:r>
      <w:r w:rsidR="001B2F3F">
        <w:t xml:space="preserve">; </w:t>
      </w:r>
      <w:r w:rsidR="007957C3">
        <w:rPr>
          <w:lang w:val="en-US"/>
        </w:rPr>
        <w:t>Smith</w:t>
      </w:r>
      <w:r w:rsidR="001B2F3F">
        <w:t>, 202</w:t>
      </w:r>
      <w:r w:rsidR="007957C3">
        <w:rPr>
          <w:lang w:val="en-US"/>
        </w:rPr>
        <w:t>3</w:t>
      </w:r>
      <w:r w:rsidR="001B2F3F">
        <w:t>)</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21421CDF"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service-oriented architecture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w:t>
      </w:r>
      <w:r w:rsidR="00463660" w:rsidRPr="00463660">
        <w:lastRenderedPageBreak/>
        <w:t>дизайн</w:t>
      </w:r>
      <w:r w:rsidR="00463660">
        <w:t xml:space="preserve">. </w:t>
      </w:r>
      <w:r w:rsidR="00463660"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43474E">
        <w:rPr>
          <w:lang w:val="en-US"/>
        </w:rPr>
        <w:t xml:space="preserve"> (</w:t>
      </w:r>
      <w:r w:rsidR="0043474E" w:rsidRPr="0043474E">
        <w:rPr>
          <w:lang w:val="en-US"/>
        </w:rPr>
        <w:t>Radev &amp; Aleksandrova, 2013)</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66839236"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 xml:space="preserve">Съгласно </w:t>
      </w:r>
      <w:r w:rsidR="00954A00">
        <w:t>Garverick и McIver (2023)</w:t>
      </w:r>
      <w:r w:rsidR="00A23619">
        <w:t>,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w:t>
      </w:r>
      <w:r w:rsidR="00954A00">
        <w:rPr>
          <w:color w:val="05103E"/>
          <w:sz w:val="27"/>
          <w:szCs w:val="27"/>
          <w:shd w:val="clear" w:color="auto" w:fill="FFFFFF"/>
        </w:rPr>
        <w:t>Villaça, L. A., Azevedo, L. G., &amp; Baião, F. A.</w:t>
      </w:r>
      <w:r w:rsidR="00954A00">
        <w:rPr>
          <w:color w:val="05103E"/>
          <w:sz w:val="27"/>
          <w:szCs w:val="27"/>
          <w:shd w:val="clear" w:color="auto" w:fill="FFFFFF"/>
          <w:lang w:val="en-US"/>
        </w:rPr>
        <w:t>,</w:t>
      </w:r>
      <w:r w:rsidR="00954A00">
        <w:rPr>
          <w:color w:val="05103E"/>
          <w:sz w:val="27"/>
          <w:szCs w:val="27"/>
          <w:shd w:val="clear" w:color="auto" w:fill="FFFFFF"/>
        </w:rPr>
        <w:t xml:space="preserve"> 2018</w:t>
      </w:r>
      <w:r w:rsidR="00FD00D2" w:rsidRPr="005A040A">
        <w:t>)</w:t>
      </w:r>
      <w:r w:rsidR="00A23619">
        <w:t>.</w:t>
      </w:r>
    </w:p>
    <w:p w14:paraId="0CF1650B" w14:textId="42B8936C" w:rsidR="00B66A1D" w:rsidRPr="005A040A" w:rsidRDefault="00B27099" w:rsidP="00B930F0">
      <w:pPr>
        <w:pStyle w:val="Heading2"/>
      </w:pPr>
      <w:bookmarkStart w:id="21" w:name="_Toc139783661"/>
      <w:bookmarkStart w:id="22" w:name="_Toc155102863"/>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711C4D14" w14:textId="325C4069" w:rsidR="006A3961" w:rsidRPr="00373CEB" w:rsidRDefault="002C51E5" w:rsidP="0001648F">
      <w:pPr>
        <w:pStyle w:val="disbody"/>
      </w:pPr>
      <w:r>
        <w:rPr>
          <w:szCs w:val="28"/>
        </w:rPr>
        <w:t xml:space="preserve">В своя книга авторският колектив </w:t>
      </w:r>
      <w:r w:rsidRPr="002C51E5">
        <w:rPr>
          <w:szCs w:val="28"/>
        </w:rPr>
        <w:t xml:space="preserve">De La Torre, Wagner &amp; Rousos (2023) </w:t>
      </w:r>
      <w:r>
        <w:rPr>
          <w:szCs w:val="28"/>
        </w:rPr>
        <w:t>представя обстойно изследване на ключовите характеристики на</w:t>
      </w:r>
      <w:r>
        <w:rPr>
          <w:szCs w:val="28"/>
          <w:lang w:val="en-US"/>
        </w:rPr>
        <w:t xml:space="preserve"> </w:t>
      </w:r>
      <w:r>
        <w:rPr>
          <w:szCs w:val="28"/>
        </w:rPr>
        <w:t>у</w:t>
      </w:r>
      <w:r w:rsidR="006A3961" w:rsidRPr="005A040A">
        <w:t>еб услуг</w:t>
      </w:r>
      <w:r>
        <w:t>ите</w:t>
      </w:r>
      <w:r w:rsidR="006A3961" w:rsidRPr="005A040A">
        <w:t xml:space="preserve">, независимо дали става въпрос за монолитна система или част от разпределена инфраструктура, които включват обема на обработваната информация, </w:t>
      </w:r>
      <w:r>
        <w:t>бързодействието</w:t>
      </w:r>
      <w:r w:rsidR="006A3961" w:rsidRPr="005A040A">
        <w:t>, бизнес логика и технологично развитие</w:t>
      </w:r>
      <w:r w:rsidR="000A5074">
        <w:t>.</w:t>
      </w:r>
      <w:r w:rsidR="00AF1124">
        <w:rPr>
          <w:lang w:val="en-US"/>
        </w:rPr>
        <w:t xml:space="preserve"> </w:t>
      </w:r>
      <w:r w:rsidR="00AF1124">
        <w:t xml:space="preserve">В изследваните от нас литературни и интернет източници </w:t>
      </w:r>
      <w:r w:rsidR="006A3961" w:rsidRPr="005A040A">
        <w:t xml:space="preserve">свързани с </w:t>
      </w:r>
      <w:r w:rsidR="00B31589" w:rsidRPr="005A040A">
        <w:t xml:space="preserve">„ориентиран към домейн </w:t>
      </w:r>
      <w:r w:rsidR="00B31589" w:rsidRPr="005A040A">
        <w:lastRenderedPageBreak/>
        <w:t>дизайн“</w:t>
      </w:r>
      <w:r w:rsidR="006A3961" w:rsidRPr="005A040A">
        <w:t xml:space="preserve"> (DDD)</w:t>
      </w:r>
      <w:r w:rsidR="00AF1124">
        <w:t xml:space="preserve"> се подчертава</w:t>
      </w:r>
      <w:r w:rsidR="006A3961" w:rsidRPr="005A040A">
        <w:t xml:space="preserve"> </w:t>
      </w:r>
      <w:r w:rsidR="00181AEF" w:rsidRPr="005A040A">
        <w:t>ефективно</w:t>
      </w:r>
      <w:r w:rsidR="00181AEF">
        <w:t>стта</w:t>
      </w:r>
      <w:r w:rsidR="00AF1124">
        <w:t xml:space="preserve"> му </w:t>
      </w:r>
      <w:r w:rsidR="006A3961" w:rsidRPr="005A040A">
        <w:t xml:space="preserve">в ситуации, </w:t>
      </w:r>
      <w:r w:rsidR="00AF1124">
        <w:t xml:space="preserve">при които </w:t>
      </w:r>
      <w:r w:rsidR="006A3961" w:rsidRPr="005A040A">
        <w:t xml:space="preserve">има нужда от обработка на сложни бизнес </w:t>
      </w:r>
      <w:r w:rsidR="00181AEF">
        <w:t>изисквания</w:t>
      </w:r>
      <w:r w:rsidR="006A3961" w:rsidRPr="005A040A">
        <w:t xml:space="preserve">. С други думи, DDD цели да </w:t>
      </w:r>
      <w:r w:rsidR="00373CEB">
        <w:t xml:space="preserve">се </w:t>
      </w:r>
      <w:r w:rsidR="006A3961" w:rsidRPr="005A040A">
        <w:t>справ</w:t>
      </w:r>
      <w:r w:rsidR="00373CEB">
        <w:t>и със</w:t>
      </w:r>
      <w:r w:rsidR="006A3961"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1B4A74">
        <w:t xml:space="preserve"> (</w:t>
      </w:r>
      <w:r w:rsidR="001B4A74" w:rsidRPr="001B4A74">
        <w:t>Parusheva &amp; Pencheva, 2021)</w:t>
      </w:r>
      <w:r w:rsidR="00373CEB">
        <w:t xml:space="preserve">. </w:t>
      </w:r>
    </w:p>
    <w:p w14:paraId="771082F5" w14:textId="0499079D" w:rsidR="006A3961" w:rsidRPr="005A040A" w:rsidRDefault="000A5074" w:rsidP="0001648F">
      <w:pPr>
        <w:pStyle w:val="disbody"/>
      </w:pPr>
      <w:r>
        <w:t>П</w:t>
      </w:r>
      <w:r w:rsidRPr="005A040A">
        <w:t>одход</w:t>
      </w:r>
      <w:r>
        <w:t xml:space="preserve">ът, познат като </w:t>
      </w:r>
      <w:r w:rsidRPr="00806D7A">
        <w:t>„</w:t>
      </w:r>
      <w:r w:rsidRPr="00806D7A">
        <w:rPr>
          <w:i/>
          <w:iCs/>
        </w:rPr>
        <w:t>дизайн, управляван от данни</w:t>
      </w:r>
      <w:r w:rsidRPr="00806D7A">
        <w:t>“</w:t>
      </w:r>
      <w:r>
        <w:t xml:space="preserve"> (</w:t>
      </w:r>
      <w:r w:rsidRPr="00950EC5">
        <w:t>data</w:t>
      </w:r>
      <w:r>
        <w:t>-</w:t>
      </w:r>
      <w:r w:rsidRPr="00950EC5">
        <w:t>driven design</w:t>
      </w:r>
      <w:r>
        <w:t>)</w:t>
      </w:r>
      <w:r w:rsidR="006A3961" w:rsidRPr="005A040A">
        <w:t>, описан от Т. Ерл</w:t>
      </w:r>
      <w:r>
        <w:rPr>
          <w:lang w:val="en-US"/>
        </w:rPr>
        <w:t xml:space="preserve"> </w:t>
      </w:r>
      <w:r>
        <w:t>(2007)</w:t>
      </w:r>
      <w:r w:rsidR="006A3961" w:rsidRPr="005A040A">
        <w:t xml:space="preserve"> в книгата </w:t>
      </w:r>
      <w:r w:rsidR="00D72924">
        <w:t>„</w:t>
      </w:r>
      <w:r w:rsidR="006A3961" w:rsidRPr="00D72924">
        <w:rPr>
          <w:i/>
          <w:iCs/>
        </w:rPr>
        <w:t xml:space="preserve">Принципи на дизайна на </w:t>
      </w:r>
      <w:r w:rsidR="00B31589" w:rsidRPr="00D72924">
        <w:rPr>
          <w:i/>
          <w:iCs/>
        </w:rPr>
        <w:t>о</w:t>
      </w:r>
      <w:r w:rsidR="006A3961" w:rsidRPr="00D72924">
        <w:rPr>
          <w:i/>
          <w:iCs/>
        </w:rPr>
        <w:t>риентирана към услуги архитектура</w:t>
      </w:r>
      <w:r w:rsidR="00D72924">
        <w:rPr>
          <w:i/>
          <w:iCs/>
        </w:rPr>
        <w:t>“</w:t>
      </w:r>
      <w:r w:rsidR="006A3961" w:rsidRPr="005A040A">
        <w:t xml:space="preserve">, </w:t>
      </w:r>
      <w:r w:rsidR="00D72924">
        <w:t>определя</w:t>
      </w:r>
      <w:r w:rsidR="006A3961" w:rsidRPr="005A040A">
        <w:t xml:space="preserve"> разделянето на услугите въз основа на </w:t>
      </w:r>
      <w:r w:rsidR="00D72924">
        <w:t>данните, с които функционалностите им оперират</w:t>
      </w:r>
      <w:r w:rsidR="006A3961" w:rsidRPr="005A040A">
        <w:t>. От друга страна, Е. Еванс</w:t>
      </w:r>
      <w:r>
        <w:rPr>
          <w:lang w:val="en-US"/>
        </w:rPr>
        <w:t xml:space="preserve"> (</w:t>
      </w:r>
      <w:r>
        <w:t>20</w:t>
      </w:r>
      <w:r>
        <w:rPr>
          <w:lang w:val="en-US"/>
        </w:rPr>
        <w:t>14)</w:t>
      </w:r>
      <w:r w:rsidR="006A3961" w:rsidRPr="005A040A">
        <w:t xml:space="preserve"> твърди, че DDD предоставя ключови концепции за разделяне на уеб услугите</w:t>
      </w:r>
      <w:r w:rsidR="00B31589" w:rsidRPr="005A040A">
        <w:t>, на базата на други фактори</w:t>
      </w:r>
      <w:r w:rsidR="006A3961" w:rsidRPr="005A040A">
        <w:t xml:space="preserve">. </w:t>
      </w:r>
      <w:r w:rsidR="00DE6A31">
        <w:t>Формулирайки м</w:t>
      </w:r>
      <w:r w:rsidR="006A3961" w:rsidRPr="005A040A">
        <w:t>етодология</w:t>
      </w:r>
      <w:r w:rsidR="00DE6A31">
        <w:t>,</w:t>
      </w:r>
      <w:r w:rsidR="006A3961"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3CD6D08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9C5537">
        <w:rPr>
          <w:lang w:val="en-US"/>
        </w:rPr>
        <w:t xml:space="preserve"> (</w:t>
      </w:r>
      <w:r w:rsidR="009C5537">
        <w:t>De La Torre,</w:t>
      </w:r>
      <w:r w:rsidR="009C5537">
        <w:rPr>
          <w:lang w:val="en-US"/>
        </w:rPr>
        <w:t xml:space="preserve"> 2023)</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6C09E86D"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2A0464">
        <w:rPr>
          <w:lang w:val="en-US"/>
        </w:rPr>
        <w:t xml:space="preserve"> (2012)</w:t>
      </w:r>
      <w:r w:rsidR="00D20F43" w:rsidRPr="005A040A">
        <w:t>,</w:t>
      </w:r>
      <w:r w:rsidRPr="005A040A">
        <w:t xml:space="preserve"> </w:t>
      </w:r>
      <w:r w:rsidR="002A0464">
        <w:t xml:space="preserve">авторът </w:t>
      </w:r>
      <w:r w:rsidRPr="005A040A">
        <w:t>Фаулър представя диаграма (</w:t>
      </w:r>
      <w:r w:rsidR="00F54132">
        <w:t>ф</w:t>
      </w:r>
      <w:r w:rsidRPr="005A040A">
        <w:t>игура 1</w:t>
      </w:r>
      <w:r w:rsidR="00F54132">
        <w:t>.Х</w:t>
      </w:r>
      <w:r w:rsidRPr="005A040A">
        <w:t xml:space="preserve">), която илюстрира връзката </w:t>
      </w:r>
      <w:r w:rsidRPr="005A040A">
        <w:lastRenderedPageBreak/>
        <w:t xml:space="preserve">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132" cy="2404379"/>
                    </a:xfrm>
                    <a:prstGeom prst="rect">
                      <a:avLst/>
                    </a:prstGeom>
                  </pic:spPr>
                </pic:pic>
              </a:graphicData>
            </a:graphic>
          </wp:inline>
        </w:drawing>
      </w:r>
    </w:p>
    <w:p w14:paraId="55710DEB" w14:textId="42104F72"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F54132">
        <w:rPr>
          <w:i/>
          <w:iCs/>
        </w:rPr>
        <w:t>Patterns of Enterprise Application Architecture</w:t>
      </w:r>
      <w:r w:rsidR="002A0464">
        <w:rPr>
          <w:i/>
          <w:iCs/>
        </w:rPr>
        <w:t xml:space="preserve">, </w:t>
      </w:r>
      <w:r w:rsidR="002A0464" w:rsidRPr="002A0464">
        <w:rPr>
          <w:i/>
          <w:iCs/>
        </w:rPr>
        <w:t>Fowler, M. (2012)</w:t>
      </w:r>
    </w:p>
    <w:p w14:paraId="4538847C" w14:textId="20F21C27" w:rsidR="006A3961" w:rsidRPr="005A040A" w:rsidRDefault="006A3961" w:rsidP="0081095E">
      <w:pPr>
        <w:pStyle w:val="disbody"/>
      </w:pPr>
      <w:r w:rsidRPr="005A040A">
        <w:t>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w:t>
      </w:r>
      <w:r w:rsidR="00466B34">
        <w:t xml:space="preserve"> (</w:t>
      </w:r>
      <w:r w:rsidR="00466B34" w:rsidRPr="00466B34">
        <w:t>Zimarev, 2019</w:t>
      </w:r>
      <w:r w:rsidR="00466B34">
        <w:t>)</w:t>
      </w:r>
      <w:r w:rsidRPr="005A040A">
        <w:t xml:space="preserve">,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654B8B95"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които могат да бъдат използвани за внедряването на софтуерни проекти</w:t>
      </w:r>
      <w:r w:rsidR="00091DC9">
        <w:rPr>
          <w:lang w:val="en-US"/>
        </w:rPr>
        <w:t xml:space="preserve"> </w:t>
      </w:r>
      <w:r w:rsidR="00091DC9">
        <w:t>()</w:t>
      </w:r>
      <w:r w:rsidRPr="005A040A">
        <w:t xml:space="preserve">. </w:t>
      </w:r>
      <w:r w:rsidR="00A57356">
        <w:t>Считаме че, представени като к</w:t>
      </w:r>
      <w:r w:rsidR="00A57356" w:rsidRPr="005A040A">
        <w:t>онтекстна карта</w:t>
      </w:r>
      <w:r w:rsidR="00A57356">
        <w:t xml:space="preserve"> на фиг.1.Х</w:t>
      </w:r>
      <w:r w:rsidR="00466B34">
        <w:t>,</w:t>
      </w:r>
      <w:r w:rsidR="00A57356">
        <w:t xml:space="preserve"> </w:t>
      </w:r>
      <w:r w:rsidR="00A57356" w:rsidRPr="005A040A">
        <w:t xml:space="preserve">идентифицирането и управлението на взаимозависимостите и сътрудничеството </w:t>
      </w:r>
      <w:r w:rsidR="00A57356">
        <w:t>помежду им</w:t>
      </w:r>
      <w:r w:rsidR="00466B34">
        <w:t>, се улеснява</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4BABBC3F">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352A286C" w14:textId="7DC8A3CB" w:rsidR="00337B6B" w:rsidRPr="00337B6B" w:rsidRDefault="00337B6B" w:rsidP="00337B6B">
      <w:pPr>
        <w:pStyle w:val="disfigtitle"/>
      </w:pPr>
      <w:r w:rsidRPr="00084B24">
        <w:t>Фиг. 1.</w:t>
      </w:r>
      <w:r>
        <w:t>Х</w:t>
      </w:r>
      <w:r w:rsidRPr="00084B24">
        <w:t xml:space="preserve">. </w:t>
      </w:r>
      <w:r>
        <w:rPr>
          <w:iCs/>
        </w:rPr>
        <w:t>К</w:t>
      </w:r>
      <w:r w:rsidRPr="00E91FC0">
        <w:rPr>
          <w:iCs/>
          <w:lang w:val="en-US"/>
        </w:rPr>
        <w:t>арта</w:t>
      </w:r>
      <w:r>
        <w:rPr>
          <w:iCs/>
        </w:rPr>
        <w:t xml:space="preserve">, описаваща връзките в </w:t>
      </w:r>
      <w:r>
        <w:rPr>
          <w:iCs/>
          <w:lang w:val="en-US"/>
        </w:rPr>
        <w:t>DDD</w:t>
      </w:r>
      <w:r w:rsidRPr="00084B24">
        <w:t xml:space="preserve">. Източник: </w:t>
      </w:r>
      <w:r w:rsidRPr="00B860A8">
        <w:rPr>
          <w:highlight w:val="yellow"/>
        </w:rPr>
        <w:t>Eric Evans</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26266964"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w:t>
      </w:r>
      <w:r w:rsidR="00466B34">
        <w:t xml:space="preserve"> (Oukes, 2021)</w:t>
      </w:r>
      <w:r w:rsidRPr="005A040A">
        <w:t xml:space="preserve">.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w:t>
      </w:r>
      <w:r w:rsidR="0085539B">
        <w:t>Batista (2022)</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8E2EDD">
        <w:t xml:space="preserve"> Според Rademacher и колектив (2017)</w:t>
      </w:r>
      <w:r w:rsidRPr="005A040A">
        <w:t xml:space="preserve">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469BFB8C"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w:t>
      </w:r>
      <w:r w:rsidR="004A2FA7">
        <w:t>, който е друга част от контекстната карта,</w:t>
      </w:r>
      <w:r w:rsidR="000249DC" w:rsidRPr="005A040A">
        <w:t xml:space="preserve"> </w:t>
      </w:r>
      <w:r w:rsidR="004A2FA7">
        <w:t>се счита за</w:t>
      </w:r>
      <w:r w:rsidR="000249DC" w:rsidRPr="005A040A">
        <w:t xml:space="preserve"> малка област в домейна, която дава на всеки елемент от UL собствено значение</w:t>
      </w:r>
      <w:r w:rsidR="004A2FA7">
        <w:t xml:space="preserve"> (Wlaschin, 2018)</w:t>
      </w:r>
      <w:r w:rsidR="000249DC" w:rsidRPr="005A040A">
        <w:t xml:space="preserve">.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lastRenderedPageBreak/>
        <w:t>структури</w:t>
      </w:r>
      <w:r w:rsidR="00A83259">
        <w:t>.</w:t>
      </w:r>
    </w:p>
    <w:p w14:paraId="6484D43E" w14:textId="4F421F27"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w:t>
      </w:r>
      <w:r w:rsidR="0095597C">
        <w:rPr>
          <w:lang w:val="en-US"/>
        </w:rPr>
        <w:t xml:space="preserve"> </w:t>
      </w:r>
      <w:r w:rsidR="0095597C">
        <w:t>(Hippchen, Giessler, Steinegger, &amp; Abeck, 2017)</w:t>
      </w:r>
      <w:r w:rsidR="000249DC" w:rsidRPr="005A040A">
        <w:t xml:space="preserve">.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w:t>
      </w:r>
      <w:r w:rsidR="00A57F0B">
        <w:rPr>
          <w:lang w:val="en-US"/>
        </w:rPr>
        <w:t xml:space="preserve"> </w:t>
      </w:r>
      <w:r w:rsidR="00A57F0B">
        <w:t>(Wlaschin, 2018)</w:t>
      </w:r>
      <w:r w:rsidR="000249DC" w:rsidRPr="005A040A">
        <w:t xml:space="preserve">.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7F113DC3" w14:textId="62056BD0" w:rsidR="00F441E3" w:rsidRPr="00B00A63" w:rsidRDefault="001C0E48" w:rsidP="00B00A63">
      <w:pPr>
        <w:pStyle w:val="disbody"/>
      </w:pPr>
      <w:r>
        <w:t xml:space="preserve">В своя публикация авторският колектив Петров, Куюмджиев и </w:t>
      </w:r>
      <w:r>
        <w:rPr>
          <w:color w:val="05103E"/>
          <w:sz w:val="27"/>
          <w:szCs w:val="27"/>
        </w:rPr>
        <w:t>Димитров</w:t>
      </w:r>
      <w:r w:rsidR="00F441E3">
        <w:rPr>
          <w:color w:val="05103E"/>
          <w:sz w:val="27"/>
          <w:szCs w:val="27"/>
        </w:rPr>
        <w:t xml:space="preserve"> (2022)</w:t>
      </w:r>
      <w:r>
        <w:rPr>
          <w:color w:val="05103E"/>
          <w:sz w:val="27"/>
          <w:szCs w:val="27"/>
        </w:rPr>
        <w:t xml:space="preserve"> </w:t>
      </w:r>
      <w:r>
        <w:t>представят</w:t>
      </w:r>
      <w:r w:rsidR="006E26B4">
        <w:t xml:space="preserve"> </w:t>
      </w:r>
      <w:r w:rsidR="006E26B4" w:rsidRPr="0044319C">
        <w:rPr>
          <w:b/>
          <w:bCs/>
        </w:rPr>
        <w:t>х</w:t>
      </w:r>
      <w:r w:rsidR="000249DC" w:rsidRPr="0044319C">
        <w:rPr>
          <w:b/>
          <w:bCs/>
        </w:rPr>
        <w:t>ранилищ</w:t>
      </w:r>
      <w:r w:rsidR="006E26B4" w:rsidRPr="0044319C">
        <w:rPr>
          <w:b/>
          <w:bCs/>
        </w:rPr>
        <w:t>а</w:t>
      </w:r>
      <w:r w:rsidR="000249DC" w:rsidRPr="0044319C">
        <w:rPr>
          <w:b/>
          <w:bCs/>
        </w:rPr>
        <w:t>т</w:t>
      </w:r>
      <w:r w:rsidR="006E26B4" w:rsidRPr="0044319C">
        <w:rPr>
          <w:b/>
          <w:bCs/>
        </w:rPr>
        <w:t>а</w:t>
      </w:r>
      <w:r w:rsidR="00623D1A" w:rsidRPr="0044319C">
        <w:rPr>
          <w:b/>
          <w:bCs/>
        </w:rPr>
        <w:t xml:space="preserve"> </w:t>
      </w:r>
      <w:r>
        <w:rPr>
          <w:b/>
          <w:bCs/>
        </w:rPr>
        <w:t>от</w:t>
      </w:r>
      <w:r w:rsidR="00623D1A" w:rsidRPr="0044319C">
        <w:rPr>
          <w:b/>
          <w:bCs/>
        </w:rPr>
        <w:t xml:space="preserve"> данни</w:t>
      </w:r>
      <w:r w:rsidR="000249DC" w:rsidRPr="005A040A">
        <w:t xml:space="preserve"> </w:t>
      </w:r>
      <w:r>
        <w:t>като</w:t>
      </w:r>
      <w:r w:rsidR="000249DC" w:rsidRPr="005A040A">
        <w:t xml:space="preserve"> колекция от елементи от определен тип. </w:t>
      </w:r>
      <w:r w:rsidR="00623D1A" w:rsidRPr="005A040A">
        <w:t>Т</w:t>
      </w:r>
      <w:r>
        <w:t>ази колекция</w:t>
      </w:r>
      <w:r w:rsidR="000249DC" w:rsidRPr="005A040A">
        <w:t xml:space="preserve"> предлага унифицирана абстракция за всички проблеми, свързани с</w:t>
      </w:r>
      <w:r w:rsidR="006E26B4">
        <w:t xml:space="preserve"> четенето и</w:t>
      </w:r>
      <w:r w:rsidR="000249DC" w:rsidRPr="005A040A">
        <w:t xml:space="preserve"> </w:t>
      </w:r>
      <w:r w:rsidR="006E26B4">
        <w:t xml:space="preserve">записването на данни, </w:t>
      </w:r>
      <w:r w:rsidR="000249DC" w:rsidRPr="005A040A">
        <w:t>улеснява</w:t>
      </w:r>
      <w:r>
        <w:t>йки</w:t>
      </w:r>
      <w:r w:rsidR="000249DC" w:rsidRPr="005A040A">
        <w:t xml:space="preserve"> </w:t>
      </w:r>
      <w:r>
        <w:t>ИТ специалистите</w:t>
      </w:r>
      <w:r w:rsidR="000249DC" w:rsidRPr="005A040A">
        <w:t xml:space="preserve">. </w:t>
      </w:r>
      <w:r w:rsidR="006E26B4">
        <w:t>Х</w:t>
      </w:r>
      <w:r w:rsidR="006E26B4" w:rsidRPr="005A040A">
        <w:t>ранилищата предоставят и регулират достъп</w:t>
      </w:r>
      <w:r w:rsidR="006E26B4">
        <w:t xml:space="preserve"> до базата с данни, чрез п</w:t>
      </w:r>
      <w:r w:rsidR="006E26B4" w:rsidRPr="005A040A">
        <w:t>убличният</w:t>
      </w:r>
      <w:r w:rsidR="006E26B4">
        <w:t xml:space="preserve"> си</w:t>
      </w:r>
      <w:r w:rsidR="006E26B4" w:rsidRPr="005A040A">
        <w:t xml:space="preserve"> интерфейс</w:t>
      </w:r>
      <w:r w:rsidR="006E26B4">
        <w:t xml:space="preserve">. </w:t>
      </w:r>
      <w:r>
        <w:t xml:space="preserve">Счита се, че това е възможност, която прави </w:t>
      </w:r>
      <w:r w:rsidR="000249DC" w:rsidRPr="005A040A">
        <w:t>кода</w:t>
      </w:r>
      <w:r>
        <w:t xml:space="preserve"> на приложенията</w:t>
      </w:r>
      <w:r w:rsidR="000249DC" w:rsidRPr="005A040A">
        <w:t xml:space="preserve"> по-лесен за тестване</w:t>
      </w:r>
      <w:r w:rsidR="000B5CB0">
        <w:t xml:space="preserve"> в сравнение</w:t>
      </w:r>
      <w:r w:rsidR="007C3A03">
        <w:t xml:space="preserve"> с</w:t>
      </w:r>
      <w:r w:rsidR="000B5CB0">
        <w:t xml:space="preserve"> </w:t>
      </w:r>
      <w:r w:rsidR="000B5CB0" w:rsidRPr="005A040A">
        <w:t>традицион</w:t>
      </w:r>
      <w:r w:rsidR="000B5CB0">
        <w:t xml:space="preserve">ния вариант, при който </w:t>
      </w:r>
      <w:r w:rsidR="000B5CB0" w:rsidRPr="005A040A">
        <w:t>външни</w:t>
      </w:r>
      <w:r w:rsidR="007C3A03">
        <w:t>те</w:t>
      </w:r>
      <w:r w:rsidR="000B5CB0" w:rsidRPr="005A040A">
        <w:t xml:space="preserve"> ресурси</w:t>
      </w:r>
      <w:r w:rsidR="000B5CB0">
        <w:t xml:space="preserve"> се </w:t>
      </w:r>
      <w:r w:rsidR="000B5CB0" w:rsidRPr="005A040A">
        <w:t>свързва</w:t>
      </w:r>
      <w:r w:rsidR="007C3A03">
        <w:t>т</w:t>
      </w:r>
      <w:r w:rsidR="000B5CB0">
        <w:t xml:space="preserve"> пряко. В този смисъл,</w:t>
      </w:r>
      <w:r w:rsidR="002B516F">
        <w:t xml:space="preserve"> тъй като</w:t>
      </w:r>
      <w:r w:rsidR="000249DC" w:rsidRPr="005A040A">
        <w:t xml:space="preserve"> кодът за достъп до данни е </w:t>
      </w:r>
      <w:r w:rsidR="007C3A03">
        <w:t>„обгърнат“</w:t>
      </w:r>
      <w:r w:rsidR="000249DC" w:rsidRPr="005A040A">
        <w:t xml:space="preserve"> в един или </w:t>
      </w:r>
      <w:r w:rsidR="007C3A03">
        <w:t>няколко програмни класове</w:t>
      </w:r>
      <w:r w:rsidR="000249DC" w:rsidRPr="005A040A">
        <w:t xml:space="preserve">, той </w:t>
      </w:r>
      <w:r w:rsidR="007C3A03">
        <w:t xml:space="preserve">следва да бъде </w:t>
      </w:r>
      <w:r w:rsidR="00A53046">
        <w:t>лесен</w:t>
      </w:r>
      <w:r w:rsidR="00A53046">
        <w:rPr>
          <w:lang w:val="en-US"/>
        </w:rPr>
        <w:t xml:space="preserve"> </w:t>
      </w:r>
      <w:r w:rsidR="000249DC" w:rsidRPr="005A040A">
        <w:t>за използване.</w:t>
      </w:r>
      <w:r w:rsidR="00B00A63">
        <w:t xml:space="preserve"> В тази връзка, </w:t>
      </w:r>
      <w:r w:rsidR="00F441E3">
        <w:t>Vernon (2016)</w:t>
      </w:r>
      <w:r w:rsidR="00F441E3" w:rsidRPr="005A040A">
        <w:t xml:space="preserve"> </w:t>
      </w:r>
      <w:r w:rsidR="00F441E3" w:rsidRPr="00F441E3">
        <w:t xml:space="preserve">определя </w:t>
      </w:r>
      <w:r w:rsidR="000249DC" w:rsidRPr="0044319C">
        <w:rPr>
          <w:b/>
          <w:bCs/>
        </w:rPr>
        <w:t>събития в домейна</w:t>
      </w:r>
      <w:r w:rsidR="000249DC" w:rsidRPr="005A040A">
        <w:t xml:space="preserve">, </w:t>
      </w:r>
      <w:r w:rsidR="00F441E3" w:rsidRPr="00F441E3">
        <w:t xml:space="preserve">като средство за записване </w:t>
      </w:r>
      <w:r w:rsidR="00F441E3">
        <w:t xml:space="preserve">и </w:t>
      </w:r>
      <w:r w:rsidR="000249DC" w:rsidRPr="005A040A">
        <w:t xml:space="preserve">част от UL. </w:t>
      </w:r>
      <w:r w:rsidR="00F441E3" w:rsidRPr="00F441E3">
        <w:t>Събитията служат като индикатори, че определено събитие се е случило</w:t>
      </w:r>
      <w:r w:rsidR="000249DC" w:rsidRPr="005A040A">
        <w:t xml:space="preserve">. </w:t>
      </w:r>
      <w:r w:rsidR="00F441E3">
        <w:t>Те могат да бъдат разгледани като</w:t>
      </w:r>
      <w:r w:rsidR="000249DC" w:rsidRPr="005A040A">
        <w:t xml:space="preserve"> съобщение,</w:t>
      </w:r>
      <w:r w:rsidR="00B00A63">
        <w:t xml:space="preserve"> но същевременно и</w:t>
      </w:r>
      <w:r w:rsidR="000249DC" w:rsidRPr="005A040A">
        <w:t xml:space="preserve"> запис </w:t>
      </w:r>
      <w:r w:rsidR="00B00A63">
        <w:t>в</w:t>
      </w:r>
      <w:r w:rsidR="00F441E3" w:rsidRPr="00F441E3">
        <w:t xml:space="preserve"> исторически </w:t>
      </w:r>
      <w:r w:rsidR="00B00A63" w:rsidRPr="00B00A63">
        <w:t>дневник</w:t>
      </w:r>
      <w:r w:rsidR="00B00A63" w:rsidRPr="005A040A">
        <w:t>.</w:t>
      </w:r>
      <w:r w:rsidR="00B00A63">
        <w:t xml:space="preserve"> Хранилищата от данни следва да управляват </w:t>
      </w:r>
      <w:r w:rsidR="00B00A63" w:rsidRPr="00B00A63">
        <w:t>събития</w:t>
      </w:r>
      <w:r w:rsidR="00B00A63">
        <w:t>та</w:t>
      </w:r>
      <w:r w:rsidR="00B00A63" w:rsidRPr="00B00A63">
        <w:t xml:space="preserve"> в домейна</w:t>
      </w:r>
      <w:r w:rsidR="00B00A63">
        <w:t xml:space="preserve">,  като „агрегират“ информацията. </w:t>
      </w:r>
    </w:p>
    <w:p w14:paraId="15257647" w14:textId="2CCB5966" w:rsidR="002E28E2" w:rsidRDefault="002E28E2" w:rsidP="002E28E2">
      <w:pPr>
        <w:pStyle w:val="disbody"/>
      </w:pPr>
      <w:r>
        <w:t>Според практици в областта на софтуерното инженерство</w:t>
      </w:r>
      <w:r w:rsidR="00B00A63">
        <w:t xml:space="preserve"> (De La Torre, C., Wagner, B. &amp; Rousos, M., 2023)</w:t>
      </w:r>
      <w:r>
        <w:t xml:space="preserve">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w:t>
      </w:r>
      <w:r>
        <w:lastRenderedPageBreak/>
        <w:t>дефинирани портове и 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3A26CACC"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C64CC">
        <w:t>:</w:t>
      </w:r>
      <w:r w:rsidR="00AC64CC" w:rsidRPr="00AC64CC">
        <w:t xml:space="preserve"> </w:t>
      </w:r>
      <w:r w:rsidR="00AC64CC" w:rsidRPr="00A14D8F">
        <w:t>Designing Hexagonal Architecture with Java</w:t>
      </w:r>
      <w:r w:rsidR="00AC64CC">
        <w:t>, Vieira (2023)</w:t>
      </w:r>
    </w:p>
    <w:p w14:paraId="3D6BA5A5" w14:textId="09B9404F"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rsidR="00F47159">
        <w:rPr>
          <w:lang w:val="en-US"/>
        </w:rPr>
        <w:t xml:space="preserve"> (2017) </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F47159">
        <w:t xml:space="preserve">въвежда </w:t>
      </w:r>
      <w:r w:rsidR="00A80851">
        <w:t>йерархия</w:t>
      </w:r>
      <w:r w:rsidR="002E28E2">
        <w:t>,</w:t>
      </w:r>
      <w:r w:rsidR="00F47159">
        <w:t xml:space="preserve"> с идеята</w:t>
      </w:r>
      <w:r w:rsidR="002E28E2">
        <w:t xml:space="preserve"> че вътрешните слоеве</w:t>
      </w:r>
      <w:r w:rsidR="00F47159">
        <w:t xml:space="preserve"> следва да</w:t>
      </w:r>
      <w:r w:rsidR="002E28E2">
        <w:t xml:space="preserve"> оста</w:t>
      </w:r>
      <w:r w:rsidR="00F47159">
        <w:t>нат</w:t>
      </w:r>
      <w:r w:rsidR="002E28E2">
        <w:t xml:space="preserve"> незасегнати от промените във външните</w:t>
      </w:r>
      <w:r w:rsidR="00F47159">
        <w:t>,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34310498" w:rsidR="00002003" w:rsidRPr="00A14D8F" w:rsidRDefault="00002003" w:rsidP="00002003">
      <w:pPr>
        <w:pStyle w:val="disfigtitle"/>
        <w:rPr>
          <w:lang w:val="en-US"/>
        </w:rPr>
      </w:pPr>
      <w:r>
        <w:t xml:space="preserve">Фиг. 1.Х. </w:t>
      </w:r>
      <w:r>
        <w:rPr>
          <w:iCs/>
        </w:rPr>
        <w:t xml:space="preserve">Модел на </w:t>
      </w:r>
      <w:r>
        <w:rPr>
          <w:iCs/>
          <w:lang w:val="en-US"/>
        </w:rPr>
        <w:t xml:space="preserve">clean </w:t>
      </w:r>
      <w:r w:rsidRPr="00F266A7">
        <w:rPr>
          <w:iCs/>
          <w:lang w:val="en-US"/>
        </w:rPr>
        <w:t>архитектур</w:t>
      </w:r>
      <w:r>
        <w:rPr>
          <w:iCs/>
          <w:lang w:val="en-US"/>
        </w:rPr>
        <w:t>a</w:t>
      </w:r>
      <w:r>
        <w:t>. Източник</w:t>
      </w:r>
      <w:r w:rsidR="00A14D8F">
        <w:rPr>
          <w:lang w:val="en-US"/>
        </w:rPr>
        <w:t>:</w:t>
      </w:r>
      <w:r w:rsidR="00A14D8F" w:rsidRPr="00A14D8F">
        <w:t xml:space="preserve"> Introduction to software Architecture</w:t>
      </w:r>
      <w:r w:rsidR="00A14D8F">
        <w:rPr>
          <w:lang w:val="en-US"/>
        </w:rPr>
        <w:t xml:space="preserve">, </w:t>
      </w:r>
      <w:r w:rsidR="00A14D8F" w:rsidRPr="00A14D8F">
        <w:rPr>
          <w:lang w:val="en-US"/>
        </w:rPr>
        <w:t>Lano &amp; Tehrani, 2023</w:t>
      </w:r>
    </w:p>
    <w:p w14:paraId="1D2D017C" w14:textId="0150CFD6" w:rsidR="00002003" w:rsidRDefault="0081142B" w:rsidP="00655E6E">
      <w:pPr>
        <w:pStyle w:val="disbody"/>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r w:rsidR="00655E6E" w:rsidRPr="00655E6E">
        <w:t xml:space="preserve"> </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49955157"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 and Palermo</w:t>
      </w:r>
      <w:r w:rsidR="00FE7618">
        <w:rPr>
          <w:lang w:val="en-US"/>
        </w:rPr>
        <w:t>,</w:t>
      </w:r>
      <w:r w:rsidR="00FE7618" w:rsidRPr="00FE7618">
        <w:t xml:space="preserve"> 2018</w:t>
      </w:r>
    </w:p>
    <w:p w14:paraId="06FC0BBF" w14:textId="56113B96"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r w:rsidR="00A80851">
        <w:rPr>
          <w:lang w:val="en-US"/>
        </w:rPr>
        <w:t xml:space="preserve"> (</w:t>
      </w:r>
      <w:r w:rsidR="00A80851">
        <w:t>Khononov</w:t>
      </w:r>
      <w:r w:rsidR="00A80851">
        <w:rPr>
          <w:lang w:val="en-US"/>
        </w:rPr>
        <w:t>,</w:t>
      </w:r>
      <w:r w:rsidR="00A80851">
        <w:t xml:space="preserve"> 2021)</w:t>
      </w:r>
      <w:r w:rsidR="00DE71E7" w:rsidRPr="005A040A">
        <w:t>.</w:t>
      </w:r>
    </w:p>
    <w:p w14:paraId="4CF6AB6B" w14:textId="35D91D73" w:rsidR="000249DC" w:rsidRPr="005A040A" w:rsidRDefault="005C58C8" w:rsidP="00DE71E7">
      <w:pPr>
        <w:pStyle w:val="disbody"/>
      </w:pPr>
      <w:r>
        <w:t>На базата на направени проучвания</w:t>
      </w:r>
      <w:r w:rsidR="00A80851">
        <w:rPr>
          <w:lang w:val="en-US"/>
        </w:rPr>
        <w:t xml:space="preserve"> </w:t>
      </w:r>
      <w:r w:rsidR="00A80851">
        <w:t>(</w:t>
      </w:r>
      <w:r w:rsidR="00A80851" w:rsidRPr="00A80851">
        <w:rPr>
          <w:lang w:val="en-US"/>
        </w:rPr>
        <w:t xml:space="preserve">Braun, S., Bieniusa, A., &amp; </w:t>
      </w:r>
      <w:r w:rsidR="00A80851" w:rsidRPr="00A80851">
        <w:rPr>
          <w:lang w:val="en-US"/>
        </w:rPr>
        <w:lastRenderedPageBreak/>
        <w:t>Elberzhager, F.</w:t>
      </w:r>
      <w:r w:rsidR="00A80851">
        <w:rPr>
          <w:lang w:val="en-US"/>
        </w:rPr>
        <w:t xml:space="preserve">, </w:t>
      </w:r>
      <w:r w:rsidR="00A80851" w:rsidRPr="00A80851">
        <w:rPr>
          <w:lang w:val="en-US"/>
        </w:rPr>
        <w:t>2021</w:t>
      </w:r>
      <w:r w:rsidR="00A80851">
        <w:t>)</w:t>
      </w:r>
      <w:r>
        <w:t xml:space="preserve">,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9"/>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7C72972F" w:rsidR="00095289" w:rsidRPr="005A040A" w:rsidRDefault="00EB54EB" w:rsidP="00A80851">
      <w:pPr>
        <w:pStyle w:val="disfigtitle"/>
      </w:pPr>
      <w:r w:rsidRPr="005A040A">
        <w:rPr>
          <w:iCs/>
          <w:lang w:val="en-US"/>
        </w:rPr>
        <w:t xml:space="preserve">Фигура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(2023)</w:t>
      </w:r>
    </w:p>
    <w:p w14:paraId="1D26E471" w14:textId="12036028"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w:t>
      </w:r>
      <w:r w:rsidR="00C20E34">
        <w:rPr>
          <w:lang w:val="en-US"/>
        </w:rPr>
        <w:t xml:space="preserve"> (</w:t>
      </w:r>
      <w:r w:rsidR="00C20E34">
        <w:t>Сълов, 2022)</w:t>
      </w:r>
      <w:r w:rsidR="00095289" w:rsidRPr="005A040A">
        <w:t>.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w:t>
      </w:r>
      <w:r w:rsidR="00095289" w:rsidRPr="005A040A">
        <w:lastRenderedPageBreak/>
        <w:t xml:space="preserve">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70C8ADF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B860A8">
        <w:rPr>
          <w:lang w:val="en-US"/>
        </w:rPr>
        <w:t xml:space="preserve"> </w:t>
      </w:r>
      <w:r w:rsidR="00B860A8">
        <w:t>(Indrasiri &amp; Suhothayan, 2021)</w:t>
      </w:r>
      <w:r w:rsidR="00B860A8">
        <w:rPr>
          <w:lang w:val="en-US"/>
        </w:rPr>
        <w:t xml:space="preserve"> </w:t>
      </w:r>
      <w:r w:rsidRPr="005A040A">
        <w:t>.</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w:t>
      </w:r>
      <w:r w:rsidR="004012BB" w:rsidRPr="00B860A8">
        <w:rPr>
          <w:highlight w:val="yellow"/>
        </w:rPr>
        <w:t>Наков</w:t>
      </w:r>
      <w:r w:rsidR="004012BB">
        <w:t>,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w:t>
      </w:r>
      <w:r w:rsidR="00173A9B">
        <w:lastRenderedPageBreak/>
        <w:t>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5BD1C909" w:rsidR="00131AB5" w:rsidRPr="005A040A" w:rsidRDefault="009B1A4F" w:rsidP="00131AB5">
      <w:pPr>
        <w:pStyle w:val="disbody"/>
      </w:pPr>
      <w:r>
        <w:t xml:space="preserve">Според </w:t>
      </w:r>
      <w:r w:rsidR="00F90802" w:rsidRPr="00F90802">
        <w:t>Brewer (2012)</w:t>
      </w:r>
      <w:r>
        <w:t>,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 xml:space="preserve">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w:t>
      </w:r>
      <w:r w:rsidR="00131AB5" w:rsidRPr="005A040A">
        <w:lastRenderedPageBreak/>
        <w:t>данните.</w:t>
      </w:r>
    </w:p>
    <w:p w14:paraId="034F4FDE" w14:textId="43469214"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w:t>
      </w:r>
      <w:r w:rsidR="00B860A8">
        <w:rPr>
          <w:lang w:val="en-US"/>
        </w:rPr>
        <w:t xml:space="preserve"> </w:t>
      </w:r>
      <w:r w:rsidR="00B860A8">
        <w:t>(Kuyumdzhiev &amp; Nacheva, 2020)</w:t>
      </w:r>
      <w:r w:rsidRPr="005A040A">
        <w:t xml:space="preserve">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 xml:space="preserve">азработка, управлявана от тестове (TDD) и DDD са две </w:t>
      </w:r>
      <w:r w:rsidR="00095289" w:rsidRPr="005A040A">
        <w:lastRenderedPageBreak/>
        <w:t>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w:t>
      </w:r>
      <w:r w:rsidRPr="005A040A">
        <w:lastRenderedPageBreak/>
        <w:t>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4DC032C0" w:rsidR="00B809F1" w:rsidRPr="00B809F1" w:rsidRDefault="00B809F1" w:rsidP="00B809F1">
      <w:pPr>
        <w:pStyle w:val="disfigtitle"/>
      </w:pPr>
      <w:r>
        <w:t xml:space="preserve">Фиг. 1.Х. </w:t>
      </w:r>
      <w:r w:rsidRPr="00B809F1">
        <w:rPr>
          <w:iCs/>
        </w:rPr>
        <w:t>Пирамидата на тестове</w:t>
      </w:r>
      <w:r>
        <w:t xml:space="preserve">. Източник: </w:t>
      </w:r>
      <w:r w:rsidR="00190A6D" w:rsidRPr="00190A6D">
        <w:t>Succeeding With Agile: Software Development Using Scrum, by Mike Cohn</w:t>
      </w:r>
      <w:r w:rsidR="00190A6D">
        <w:t xml:space="preserve"> (2010)</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w:t>
      </w:r>
      <w:r w:rsidR="00095289" w:rsidRPr="005A040A">
        <w:lastRenderedPageBreak/>
        <w:t>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4942028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r w:rsidRPr="00365E8D">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 xml:space="preserve">Въз основа на потенциала на облачните технологии да революционизират на традиционните системи, представляват алтернатива за </w:t>
      </w:r>
      <w:r w:rsidRPr="005A040A">
        <w:lastRenderedPageBreak/>
        <w:t>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20CED08A" w:rsidR="004826CF" w:rsidRPr="005A040A" w:rsidRDefault="004826CF" w:rsidP="004B6913">
      <w:pPr>
        <w:pStyle w:val="disbody"/>
        <w:numPr>
          <w:ilvl w:val="0"/>
          <w:numId w:val="17"/>
        </w:numPr>
        <w:tabs>
          <w:tab w:val="left" w:pos="993"/>
        </w:tabs>
        <w:ind w:left="0" w:firstLine="567"/>
      </w:pPr>
      <w:r w:rsidRPr="005A040A">
        <w:t xml:space="preserve">Въпреки че базираните на облак системи предлагат множество предимства, те не са лишени от </w:t>
      </w:r>
      <w:r w:rsidR="006B2315">
        <w:t>проблеми, като например с</w:t>
      </w:r>
      <w:r w:rsidRPr="005A040A">
        <w:t>игурността</w:t>
      </w:r>
      <w:r w:rsidR="006B2315">
        <w:t>.</w:t>
      </w:r>
      <w:r w:rsidRPr="005A040A">
        <w:t>. Въпреки че съществуват протоколи за</w:t>
      </w:r>
      <w:r w:rsidR="006B2315">
        <w:t xml:space="preserve"> </w:t>
      </w:r>
      <w:r w:rsidR="006B2315" w:rsidRPr="005A040A">
        <w:t>централизиране на процесите за удостоверяване на потребителите</w:t>
      </w:r>
      <w:r w:rsidRPr="005A040A">
        <w:t xml:space="preserve">, </w:t>
      </w:r>
      <w:r w:rsidR="006B2315">
        <w:t>технологиите</w:t>
      </w:r>
      <w:r w:rsidRPr="005A040A">
        <w:t xml:space="preserve"> непрекъснато се развива</w:t>
      </w:r>
      <w:r w:rsidR="006B2315">
        <w:t>т</w:t>
      </w:r>
      <w:r w:rsidRPr="005A040A">
        <w:t>, изисквайки актуализации и мониторинг.</w:t>
      </w:r>
    </w:p>
    <w:p w14:paraId="6B7B5FFB" w14:textId="7765E0F3" w:rsidR="0021397A" w:rsidRDefault="004826CF" w:rsidP="004B6913">
      <w:pPr>
        <w:pStyle w:val="disbody"/>
        <w:numPr>
          <w:ilvl w:val="0"/>
          <w:numId w:val="17"/>
        </w:numPr>
        <w:tabs>
          <w:tab w:val="left" w:pos="993"/>
        </w:tabs>
        <w:ind w:left="0" w:firstLine="567"/>
      </w:pPr>
      <w:r w:rsidRPr="005A040A">
        <w:t xml:space="preserve">Главата поставя началото на изследване на облачна архитектура за управление на поръчки в производствени предприятия. Идентифицираните тук </w:t>
      </w:r>
      <w:r w:rsidR="006B2315">
        <w:t>проблеми</w:t>
      </w:r>
      <w:r w:rsidRPr="005A040A">
        <w:t xml:space="preserve"> </w:t>
      </w:r>
      <w:r w:rsidR="006B2315">
        <w:t>следва да по</w:t>
      </w:r>
      <w:r w:rsidRPr="005A040A">
        <w:t xml:space="preserve">служат като основни точки, около които </w:t>
      </w:r>
      <w:r w:rsidR="006B2315">
        <w:t>да</w:t>
      </w:r>
      <w:r w:rsidRPr="005A040A">
        <w:t xml:space="preserve">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5102864"/>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5102865"/>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7F3BC157"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w:t>
      </w:r>
      <w:r w:rsidR="00EC00F5">
        <w:t xml:space="preserve"> (</w:t>
      </w:r>
      <w:r w:rsidR="00EC00F5" w:rsidRPr="00EC00F5">
        <w:t>Стоев,</w:t>
      </w:r>
      <w:r w:rsidR="00EC00F5">
        <w:t xml:space="preserve"> 2018)</w:t>
      </w:r>
      <w:r w:rsidRPr="0043499E">
        <w:t>.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В свое изследване Ingeno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Pr="006063A3">
        <w:t>Ingeno</w:t>
      </w:r>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26DF7E0A" w:rsidR="00222B2F" w:rsidRDefault="00320710" w:rsidP="00276546">
      <w:pPr>
        <w:ind w:firstLine="567"/>
        <w:rPr>
          <w:rStyle w:val="disbodyChar"/>
          <w:lang w:val="en-US"/>
        </w:rPr>
      </w:pPr>
      <w:r>
        <w:rPr>
          <w:rStyle w:val="disbodyChar"/>
        </w:rPr>
        <w:t>Според  в</w:t>
      </w:r>
      <w:r w:rsidR="00222B2F" w:rsidRPr="00222B2F">
        <w:rPr>
          <w:rStyle w:val="disbodyChar"/>
        </w:rPr>
        <w:t xml:space="preserve"> </w:t>
      </w:r>
      <w:r w:rsidR="00222B2F">
        <w:rPr>
          <w:rStyle w:val="disbodyChar"/>
        </w:rPr>
        <w:t>условията</w:t>
      </w:r>
      <w:r w:rsidR="00222B2F" w:rsidRPr="00222B2F">
        <w:rPr>
          <w:rStyle w:val="disbodyChar"/>
        </w:rPr>
        <w:t xml:space="preserve"> на нестабилни пазарни изисквания</w:t>
      </w:r>
      <w:r w:rsidR="00222B2F">
        <w:rPr>
          <w:rStyle w:val="disbodyChar"/>
        </w:rPr>
        <w:t xml:space="preserve">, </w:t>
      </w:r>
      <w:r w:rsidR="00222B2F" w:rsidRPr="00222B2F">
        <w:rPr>
          <w:rStyle w:val="disbodyChar"/>
        </w:rPr>
        <w:t>оперативната гъвкавост се очертава като</w:t>
      </w:r>
      <w:r w:rsidR="00222B2F">
        <w:rPr>
          <w:rStyle w:val="disbodyChar"/>
        </w:rPr>
        <w:t xml:space="preserve"> важен</w:t>
      </w:r>
      <w:r w:rsidR="00222B2F" w:rsidRPr="00222B2F">
        <w:rPr>
          <w:rStyle w:val="disbodyChar"/>
        </w:rPr>
        <w:t xml:space="preserve"> атрибут за производствените организации. </w:t>
      </w:r>
      <w:r w:rsidR="00222B2F">
        <w:rPr>
          <w:rStyle w:val="disbodyChar"/>
        </w:rPr>
        <w:lastRenderedPageBreak/>
        <w:t>Б</w:t>
      </w:r>
      <w:r w:rsidR="00222B2F" w:rsidRPr="00222B2F">
        <w:rPr>
          <w:rStyle w:val="disbodyChar"/>
        </w:rPr>
        <w:t>азиран</w:t>
      </w:r>
      <w:r w:rsidR="00222B2F">
        <w:rPr>
          <w:rStyle w:val="disbodyChar"/>
        </w:rPr>
        <w:t>ата</w:t>
      </w:r>
      <w:r w:rsidR="00222B2F" w:rsidRPr="00222B2F">
        <w:rPr>
          <w:rStyle w:val="disbodyChar"/>
        </w:rPr>
        <w:t xml:space="preserve"> на облак</w:t>
      </w:r>
      <w:r w:rsidR="00222B2F">
        <w:rPr>
          <w:rStyle w:val="disbodyChar"/>
        </w:rPr>
        <w:t xml:space="preserve"> система</w:t>
      </w:r>
      <w:r w:rsidR="00222B2F" w:rsidRPr="00222B2F">
        <w:rPr>
          <w:rStyle w:val="disbodyChar"/>
        </w:rPr>
        <w:t xml:space="preserve">, предлага </w:t>
      </w:r>
      <w:r w:rsidR="00E12D58">
        <w:rPr>
          <w:rStyle w:val="disbodyChar"/>
        </w:rPr>
        <w:t xml:space="preserve">подходи </w:t>
      </w:r>
      <w:r w:rsidR="00222B2F" w:rsidRPr="00222B2F">
        <w:rPr>
          <w:rStyle w:val="disbodyChar"/>
        </w:rPr>
        <w:t>за адаптиране към променливи</w:t>
      </w:r>
      <w:r w:rsidR="00E12D58">
        <w:rPr>
          <w:rStyle w:val="disbodyChar"/>
        </w:rPr>
        <w:t xml:space="preserve"> като повишен потребителски трафик,</w:t>
      </w:r>
      <w:r w:rsidR="00222B2F"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sidR="00222B2F">
        <w:rPr>
          <w:rStyle w:val="disbodyChar"/>
        </w:rPr>
        <w:t xml:space="preserve"> </w:t>
      </w:r>
      <w:r w:rsidR="00222B2F" w:rsidRPr="00222B2F">
        <w:rPr>
          <w:rStyle w:val="disbodyChar"/>
        </w:rPr>
        <w:t>облачни</w:t>
      </w:r>
      <w:r w:rsidR="00222B2F">
        <w:rPr>
          <w:rStyle w:val="disbodyChar"/>
        </w:rPr>
        <w:t>те</w:t>
      </w:r>
      <w:r w:rsidR="00222B2F" w:rsidRPr="00222B2F">
        <w:rPr>
          <w:rStyle w:val="disbodyChar"/>
        </w:rPr>
        <w:t xml:space="preserve"> технологиите могат да улеснят управление</w:t>
      </w:r>
      <w:r w:rsidR="00222B2F">
        <w:rPr>
          <w:rStyle w:val="disbodyChar"/>
        </w:rPr>
        <w:t>то</w:t>
      </w:r>
      <w:r w:rsidR="00222B2F"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00222B2F" w:rsidRPr="00222B2F">
        <w:rPr>
          <w:rStyle w:val="disbodyChar"/>
        </w:rPr>
        <w:t>, като по този начин</w:t>
      </w:r>
      <w:r w:rsidR="00222B2F">
        <w:rPr>
          <w:rStyle w:val="disbodyChar"/>
        </w:rPr>
        <w:t xml:space="preserve"> да</w:t>
      </w:r>
      <w:r w:rsidR="00222B2F" w:rsidRPr="00222B2F">
        <w:rPr>
          <w:rStyle w:val="disbodyChar"/>
        </w:rPr>
        <w:t xml:space="preserve"> дават на</w:t>
      </w:r>
      <w:r w:rsidR="00222B2F">
        <w:rPr>
          <w:rStyle w:val="disbodyChar"/>
        </w:rPr>
        <w:t xml:space="preserve"> </w:t>
      </w:r>
      <w:r w:rsidR="00E12D58" w:rsidRPr="00E12D58">
        <w:rPr>
          <w:rStyle w:val="disbodyChar"/>
        </w:rPr>
        <w:t xml:space="preserve">производствената </w:t>
      </w:r>
      <w:r w:rsidR="00222B2F" w:rsidRPr="00222B2F">
        <w:rPr>
          <w:rStyle w:val="disbodyChar"/>
        </w:rPr>
        <w:t xml:space="preserve">организацията </w:t>
      </w:r>
      <w:r w:rsidR="00E12D58">
        <w:rPr>
          <w:rStyle w:val="disbodyChar"/>
        </w:rPr>
        <w:t xml:space="preserve">възможността </w:t>
      </w:r>
      <w:r w:rsidR="00222B2F" w:rsidRPr="00222B2F">
        <w:rPr>
          <w:rStyle w:val="disbodyChar"/>
        </w:rPr>
        <w:t>да реагира бързо на динамичните пазарни условия.</w:t>
      </w:r>
    </w:p>
    <w:p w14:paraId="777F0193" w14:textId="50A4BE6F"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ERP, CRM</w:t>
      </w:r>
      <w:r w:rsidR="003E6F2D">
        <w:rPr>
          <w:rStyle w:val="disbodyChar"/>
          <w:lang w:val="en-US"/>
        </w:rPr>
        <w:t xml:space="preserve"> (</w:t>
      </w:r>
      <w:r w:rsidR="003E6F2D" w:rsidRPr="003E6F2D">
        <w:rPr>
          <w:rStyle w:val="disbodyChar"/>
          <w:lang w:val="en-US"/>
        </w:rPr>
        <w:t>Aleksandrova</w:t>
      </w:r>
      <w:r w:rsidR="003E6F2D">
        <w:rPr>
          <w:rStyle w:val="disbodyChar"/>
          <w:lang w:val="en-US"/>
        </w:rPr>
        <w:t xml:space="preserve">, </w:t>
      </w:r>
      <w:r w:rsidR="003E6F2D" w:rsidRPr="003E6F2D">
        <w:rPr>
          <w:rStyle w:val="disbodyChar"/>
          <w:lang w:val="en-US"/>
        </w:rPr>
        <w:t>20</w:t>
      </w:r>
      <w:r w:rsidR="00FB6E17">
        <w:rPr>
          <w:rStyle w:val="disbodyChar"/>
          <w:lang w:val="en-US"/>
        </w:rPr>
        <w:t>20</w:t>
      </w:r>
      <w:r w:rsidR="003E6F2D" w:rsidRPr="003E6F2D">
        <w:rPr>
          <w:rStyle w:val="disbodyChar"/>
          <w:lang w:val="en-US"/>
        </w:rPr>
        <w:t>)</w:t>
      </w:r>
      <w:r w:rsidR="002D162C" w:rsidRPr="002D162C">
        <w:rPr>
          <w:rStyle w:val="disbodyChar"/>
        </w:rPr>
        <w:t xml:space="preserve">,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w:t>
      </w:r>
      <w:r w:rsidRPr="00C214E7">
        <w:lastRenderedPageBreak/>
        <w:t xml:space="preserve">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2B1BB8F7" w:rsidR="00F55718" w:rsidRDefault="00F55718" w:rsidP="00EC64BE">
      <w:pPr>
        <w:pStyle w:val="disbody"/>
        <w:rPr>
          <w:rStyle w:val="disbodyChar"/>
        </w:rPr>
      </w:pPr>
      <w:r>
        <w:rPr>
          <w:rStyle w:val="disbodyChar"/>
        </w:rPr>
        <w:t xml:space="preserve">Според </w:t>
      </w:r>
      <w:r w:rsidR="00AD7C94">
        <w:rPr>
          <w:rStyle w:val="disbodyChar"/>
        </w:rPr>
        <w:t>Банков</w:t>
      </w:r>
      <w:r w:rsidR="00D3456B">
        <w:rPr>
          <w:rStyle w:val="disbodyChar"/>
          <w:lang w:val="en-US"/>
        </w:rPr>
        <w:t xml:space="preserve"> (2023)</w:t>
      </w:r>
      <w:r>
        <w:rPr>
          <w:rStyle w:val="disbodyChar"/>
        </w:rPr>
        <w:t>,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lastRenderedPageBreak/>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r w:rsidRPr="005A040A">
        <w:rPr>
          <w:rStyle w:val="disbodyChar"/>
        </w:rPr>
        <w:t>ontinuous integration / deployment);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lastRenderedPageBreak/>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460" cy="2850210"/>
                    </a:xfrm>
                    <a:prstGeom prst="rect">
                      <a:avLst/>
                    </a:prstGeom>
                  </pic:spPr>
                </pic:pic>
              </a:graphicData>
            </a:graphic>
          </wp:inline>
        </w:drawing>
      </w:r>
    </w:p>
    <w:p w14:paraId="11D9939A" w14:textId="0D05E0BB" w:rsidR="008716A9" w:rsidRPr="005A040A" w:rsidRDefault="008716A9" w:rsidP="004235B8">
      <w:pPr>
        <w:pStyle w:val="disfigtitle"/>
        <w:ind w:left="0" w:right="0" w:firstLine="567"/>
      </w:pPr>
      <w:r w:rsidRPr="005A040A">
        <w:t>Фиг. 2.5. Диаграма от високо ниво на главните приложения. (разработка на автора)</w:t>
      </w:r>
    </w:p>
    <w:p w14:paraId="01DE0901" w14:textId="7693CCBB" w:rsidR="00A31DD5" w:rsidRDefault="00AA5EE2" w:rsidP="00A31DD5">
      <w:pPr>
        <w:pStyle w:val="disbody"/>
        <w:ind w:firstLine="567"/>
        <w:rPr>
          <w:lang w:val="en-US"/>
        </w:rPr>
      </w:pPr>
      <w:r>
        <w:rPr>
          <w:szCs w:val="28"/>
        </w:rPr>
        <w:t>Считаме,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w:t>
      </w:r>
      <w:r w:rsidR="00560CC8">
        <w:rPr>
          <w:szCs w:val="28"/>
        </w:rPr>
        <w:t xml:space="preserve"> (</w:t>
      </w:r>
      <w:r w:rsidR="00560CC8" w:rsidRPr="00560CC8">
        <w:rPr>
          <w:szCs w:val="28"/>
        </w:rPr>
        <w:t>Todoranova</w:t>
      </w:r>
      <w:r w:rsidR="00560CC8">
        <w:rPr>
          <w:szCs w:val="28"/>
        </w:rPr>
        <w:t xml:space="preserve"> </w:t>
      </w:r>
      <w:r w:rsidR="00560CC8" w:rsidRPr="00560CC8">
        <w:rPr>
          <w:szCs w:val="28"/>
        </w:rPr>
        <w:t>&amp; Penchev</w:t>
      </w:r>
      <w:r w:rsidR="00560CC8">
        <w:rPr>
          <w:szCs w:val="28"/>
        </w:rPr>
        <w:t xml:space="preserve">, </w:t>
      </w:r>
      <w:r w:rsidR="00560CC8" w:rsidRPr="00560CC8">
        <w:rPr>
          <w:szCs w:val="28"/>
        </w:rPr>
        <w:t>2020)</w:t>
      </w:r>
      <w:r w:rsidR="008716A9" w:rsidRPr="005A040A">
        <w:rPr>
          <w:szCs w:val="28"/>
        </w:rPr>
        <w:t xml:space="preserve">.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върху крайния резултат с информация и данни. </w:t>
      </w:r>
      <w:r w:rsidR="00A31DD5">
        <w:t>И</w:t>
      </w:r>
      <w:r w:rsidR="008716A9" w:rsidRPr="005A040A">
        <w:rPr>
          <w:lang w:val="en-US"/>
        </w:rPr>
        <w:t>нформация</w:t>
      </w:r>
      <w:r w:rsidR="00A31DD5">
        <w:t>та</w:t>
      </w:r>
      <w:r w:rsidR="008716A9" w:rsidRPr="005A040A">
        <w:rPr>
          <w:lang w:val="en-US"/>
        </w:rPr>
        <w:t xml:space="preserve"> на смартфона</w:t>
      </w:r>
      <w:r w:rsidR="00A31DD5">
        <w:t xml:space="preserve"> следва „</w:t>
      </w:r>
      <w:r w:rsidR="008716A9" w:rsidRPr="005A040A">
        <w:rPr>
          <w:lang w:val="en-US"/>
        </w:rPr>
        <w:t>винаги</w:t>
      </w:r>
      <w:r w:rsidR="00A31DD5">
        <w:t>“</w:t>
      </w:r>
      <w:r w:rsidR="008716A9" w:rsidRPr="005A040A">
        <w:t xml:space="preserve"> да е</w:t>
      </w:r>
      <w:r w:rsidR="008716A9" w:rsidRPr="005A040A">
        <w:rPr>
          <w:lang w:val="en-US"/>
        </w:rPr>
        <w:t xml:space="preserve"> актуална, тъй като</w:t>
      </w:r>
      <w:r w:rsidR="008716A9" w:rsidRPr="005A040A">
        <w:t xml:space="preserve"> </w:t>
      </w:r>
      <w:r w:rsidR="008716A9" w:rsidRPr="005A040A">
        <w:rPr>
          <w:lang w:val="en-US"/>
        </w:rPr>
        <w:t>текущото</w:t>
      </w:r>
      <w:r w:rsidR="008716A9" w:rsidRPr="005A040A">
        <w:t xml:space="preserve"> </w:t>
      </w:r>
      <w:r w:rsidR="008716A9" w:rsidRPr="005A040A">
        <w:rPr>
          <w:lang w:val="en-US"/>
        </w:rPr>
        <w:t>състояние</w:t>
      </w:r>
      <w:r w:rsidR="008716A9" w:rsidRPr="005A040A">
        <w:t xml:space="preserve"> на поръчка и</w:t>
      </w:r>
      <w:r w:rsidR="008716A9" w:rsidRPr="005A040A">
        <w:rPr>
          <w:lang w:val="en-US"/>
        </w:rPr>
        <w:t xml:space="preserve"> местоположение</w:t>
      </w:r>
      <w:r w:rsidR="008716A9" w:rsidRPr="005A040A">
        <w:t xml:space="preserve"> на доставките</w:t>
      </w:r>
      <w:r w:rsidR="008716A9" w:rsidRPr="005A040A">
        <w:rPr>
          <w:lang w:val="en-US"/>
        </w:rPr>
        <w:t xml:space="preserve"> се проследява на живо.</w:t>
      </w:r>
      <w:r w:rsidR="008716A9" w:rsidRPr="005A040A">
        <w:t xml:space="preserve"> Други </w:t>
      </w:r>
      <w:r w:rsidR="008716A9" w:rsidRPr="005A040A">
        <w:rPr>
          <w:lang w:val="en-US"/>
        </w:rPr>
        <w:t>възможност</w:t>
      </w:r>
      <w:r w:rsidR="008716A9" w:rsidRPr="005A040A">
        <w:t>и</w:t>
      </w:r>
      <w:r w:rsidR="008716A9" w:rsidRPr="005A040A">
        <w:rPr>
          <w:lang w:val="en-US"/>
        </w:rPr>
        <w:t xml:space="preserve"> </w:t>
      </w:r>
      <w:r w:rsidR="008716A9" w:rsidRPr="005A040A">
        <w:t>са</w:t>
      </w:r>
      <w:r w:rsidR="008716A9" w:rsidRPr="005A040A">
        <w:rPr>
          <w:lang w:val="en-US"/>
        </w:rPr>
        <w:t xml:space="preserve"> преглед на история</w:t>
      </w:r>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разпостран</w:t>
      </w:r>
      <w:r w:rsidR="00A31DD5">
        <w:t>и</w:t>
      </w:r>
      <w:r w:rsidR="008716A9" w:rsidRPr="005A040A">
        <w:rPr>
          <w:lang w:val="en-US"/>
        </w:rPr>
        <w:t xml:space="preserve"> чрез Google Play Store и Apple App Store.</w:t>
      </w:r>
    </w:p>
    <w:p w14:paraId="04D161DF" w14:textId="6DB24A76"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xml:space="preserve">.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w:t>
      </w:r>
      <w:r w:rsidR="008716A9" w:rsidRPr="005A040A">
        <w:lastRenderedPageBreak/>
        <w:t xml:space="preserve">диспечера на смяна. Вземайки под внимание текущите събития, подсистемите зад уеб портала насрочват за доставка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31D6BF55"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 или обратно</w:t>
      </w:r>
      <w:r w:rsidRPr="005A040A">
        <w:t xml:space="preserve">. Същевременно всички промени се отразяват </w:t>
      </w:r>
      <w:r w:rsidR="00A31DD5">
        <w:t>в базата от данни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извършват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3495ED8A"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CA551E" w:rsidRPr="00CA551E">
        <w:t>дневник</w:t>
      </w:r>
      <w:r w:rsidR="00CA551E">
        <w:t>.</w:t>
      </w:r>
    </w:p>
    <w:p w14:paraId="53679DD2" w14:textId="4703D2CE" w:rsidR="008B3D5E" w:rsidRDefault="008B3D5E" w:rsidP="008711BB">
      <w:pPr>
        <w:pStyle w:val="Heading2"/>
        <w:rPr>
          <w:lang w:val="bg-BG"/>
        </w:rPr>
      </w:pPr>
      <w:bookmarkStart w:id="32" w:name="_Toc155102866"/>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3" w:name="_Toc155102867"/>
      <w:r>
        <w:lastRenderedPageBreak/>
        <w:t xml:space="preserve">2.2.1. </w:t>
      </w:r>
      <w:r w:rsidR="00FD4B13" w:rsidRPr="00FD4B13">
        <w:t>Модул за управление на потребителските профили</w:t>
      </w:r>
      <w:bookmarkEnd w:id="33"/>
    </w:p>
    <w:p w14:paraId="06BAFE9B" w14:textId="5082209F"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8265" cy="4477500"/>
                    </a:xfrm>
                    <a:prstGeom prst="rect">
                      <a:avLst/>
                    </a:prstGeom>
                  </pic:spPr>
                </pic:pic>
              </a:graphicData>
            </a:graphic>
          </wp:inline>
        </w:drawing>
      </w:r>
    </w:p>
    <w:p w14:paraId="2B2A5B9D" w14:textId="0193EB85" w:rsidR="00EC00F5" w:rsidRDefault="00EC00F5" w:rsidP="00EC00F5">
      <w:pPr>
        <w:pStyle w:val="disfigtitle"/>
        <w:ind w:left="0" w:right="0" w:firstLine="567"/>
        <w:jc w:val="both"/>
      </w:pPr>
      <w:r w:rsidRPr="005A040A">
        <w:t xml:space="preserve">Фиг. 2.11. Диаграма на </w:t>
      </w:r>
      <w:r>
        <w:t>базата от данни за потребителите</w:t>
      </w:r>
      <w:r w:rsidRPr="005A040A">
        <w:t>. (разработка на автора</w:t>
      </w:r>
      <w:r>
        <w:t xml:space="preserve"> по </w:t>
      </w:r>
      <w:r w:rsidRPr="005A040A">
        <w:t>)</w:t>
      </w:r>
    </w:p>
    <w:p w14:paraId="427546E4" w14:textId="21F9541C" w:rsidR="003410E0" w:rsidRDefault="00705B98" w:rsidP="003410E0">
      <w:pPr>
        <w:pStyle w:val="Heading3"/>
      </w:pPr>
      <w:bookmarkStart w:id="34" w:name="_Toc155102868"/>
      <w:r>
        <w:t>2.2.2.</w:t>
      </w:r>
      <w:r w:rsidR="0017566C">
        <w:t xml:space="preserve"> </w:t>
      </w:r>
      <w:r w:rsidR="00BE6F93" w:rsidRPr="00FD4B13">
        <w:t xml:space="preserve">Модул </w:t>
      </w:r>
      <w:r>
        <w:t>за управление</w:t>
      </w:r>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4"/>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lastRenderedPageBreak/>
        <w:drawing>
          <wp:inline distT="0" distB="0" distL="0" distR="0" wp14:anchorId="19D912CB" wp14:editId="7F1CB3A6">
            <wp:extent cx="4206948" cy="2357252"/>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7247" cy="2379832"/>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5" w:name="_Toc155102869"/>
      <w:r>
        <w:t>2.2.</w:t>
      </w:r>
      <w:r w:rsidR="007E35EE">
        <w:rPr>
          <w:lang w:val="bg-BG"/>
        </w:rPr>
        <w:t>3</w:t>
      </w:r>
      <w:r>
        <w:t xml:space="preserve">. </w:t>
      </w:r>
      <w:r w:rsidR="00BE6F93">
        <w:rPr>
          <w:lang w:val="bg-BG"/>
        </w:rPr>
        <w:t>М</w:t>
      </w:r>
      <w:r>
        <w:t>одул за управление</w:t>
      </w:r>
      <w:r>
        <w:rPr>
          <w:lang w:val="bg-BG"/>
        </w:rPr>
        <w:t xml:space="preserve"> на данните за доставки</w:t>
      </w:r>
      <w:r w:rsidR="00C15C58">
        <w:rPr>
          <w:lang w:val="bg-BG"/>
        </w:rPr>
        <w:t>те</w:t>
      </w:r>
      <w:bookmarkEnd w:id="35"/>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198" cy="5366803"/>
                    </a:xfrm>
                    <a:prstGeom prst="rect">
                      <a:avLst/>
                    </a:prstGeom>
                  </pic:spPr>
                </pic:pic>
              </a:graphicData>
            </a:graphic>
          </wp:inline>
        </w:drawing>
      </w:r>
    </w:p>
    <w:p w14:paraId="270131E9" w14:textId="7773B694" w:rsidR="00DD1725" w:rsidRPr="007253ED" w:rsidRDefault="006B03D0" w:rsidP="007253ED">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61D1EC89" w14:textId="2E78B366" w:rsidR="00574252" w:rsidRPr="00C142F9" w:rsidRDefault="008B3D5E" w:rsidP="00C142F9">
      <w:pPr>
        <w:pStyle w:val="Heading2"/>
        <w:ind w:firstLine="567"/>
        <w:rPr>
          <w:lang w:val="bg-BG"/>
        </w:rPr>
      </w:pPr>
      <w:bookmarkStart w:id="36" w:name="_Toc139783673"/>
      <w:bookmarkStart w:id="37" w:name="_Toc155102870"/>
      <w:r w:rsidRPr="005A040A">
        <w:lastRenderedPageBreak/>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6"/>
      <w:r w:rsidR="00C56241">
        <w:rPr>
          <w:lang w:val="bg-BG"/>
        </w:rPr>
        <w:t>модулите</w:t>
      </w:r>
      <w:bookmarkEnd w:id="37"/>
    </w:p>
    <w:p w14:paraId="678144B7" w14:textId="476699DE"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приложения</w:t>
      </w:r>
      <w:r w:rsidR="00F97ED0">
        <w:rPr>
          <w:lang w:val="en-US"/>
        </w:rPr>
        <w:t xml:space="preserve"> (</w:t>
      </w:r>
      <w:r w:rsidR="00F97ED0" w:rsidRPr="00F97ED0">
        <w:rPr>
          <w:lang w:val="en-US"/>
        </w:rPr>
        <w:t>Сълова, С., Тодоранова, Л., Лазарова, Н., Банков, Б</w:t>
      </w:r>
      <w:r w:rsidR="00F97ED0">
        <w:rPr>
          <w:lang w:val="en-US"/>
        </w:rPr>
        <w:t>, 2018)</w:t>
      </w:r>
      <w:r w:rsidRPr="005A040A">
        <w:t>,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5102871"/>
      <w:r w:rsidRPr="005A040A">
        <w:t>2.</w:t>
      </w:r>
      <w:r w:rsidR="002D4C38">
        <w:rPr>
          <w:lang w:val="bg-BG"/>
        </w:rPr>
        <w:t>4</w:t>
      </w:r>
      <w:r w:rsidRPr="005A040A">
        <w:t>. Функционалност и потребителски интерфейс</w:t>
      </w:r>
      <w:bookmarkEnd w:id="38"/>
      <w:bookmarkEnd w:id="39"/>
      <w:bookmarkEnd w:id="40"/>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77777777" w:rsidR="00A24DF6" w:rsidRPr="005A040A" w:rsidRDefault="00A24DF6" w:rsidP="00A24DF6">
      <w:pPr>
        <w:pStyle w:val="disbody"/>
        <w:ind w:firstLine="567"/>
        <w:rPr>
          <w:lang w:val="en-US"/>
        </w:rPr>
      </w:pPr>
      <w:r w:rsidRPr="005A040A">
        <w:rPr>
          <w:noProof/>
        </w:rPr>
        <w:lastRenderedPageBreak/>
        <w:drawing>
          <wp:inline distT="0" distB="0" distL="0" distR="0" wp14:anchorId="2AE6AA24" wp14:editId="6E19FAEC">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77777777" w:rsidR="00A24DF6" w:rsidRPr="005A040A" w:rsidRDefault="00A24DF6" w:rsidP="00A24DF6">
      <w:pPr>
        <w:pStyle w:val="bookbody"/>
        <w:ind w:firstLine="567"/>
      </w:pPr>
      <w:r w:rsidRPr="005A040A">
        <w:t> </w:t>
      </w:r>
      <w:r w:rsidRPr="005A040A">
        <w:rPr>
          <w:noProof/>
        </w:rPr>
        <w:drawing>
          <wp:inline distT="0" distB="0" distL="0" distR="0" wp14:anchorId="0B4487CA" wp14:editId="5F1A01AF">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lastRenderedPageBreak/>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77777777" w:rsidR="00A24DF6" w:rsidRPr="005A040A" w:rsidRDefault="00A24DF6" w:rsidP="00A24DF6">
      <w:pPr>
        <w:pStyle w:val="disbody"/>
        <w:ind w:firstLine="567"/>
      </w:pPr>
      <w:r w:rsidRPr="005A040A">
        <w:t> </w:t>
      </w:r>
      <w:r w:rsidRPr="005A040A">
        <w:rPr>
          <w:noProof/>
        </w:rPr>
        <w:drawing>
          <wp:inline distT="0" distB="0" distL="0" distR="0" wp14:anchorId="03BF8459" wp14:editId="3A04AC52">
            <wp:extent cx="2701290" cy="360817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5359" cy="3640327"/>
                    </a:xfrm>
                    <a:prstGeom prst="rect">
                      <a:avLst/>
                    </a:prstGeom>
                    <a:noFill/>
                    <a:ln>
                      <a:noFill/>
                    </a:ln>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21FEA873" w14:textId="2BE3DFBB" w:rsidR="00A24DF6" w:rsidRPr="005A040A" w:rsidRDefault="00A24DF6" w:rsidP="00A24DF6">
      <w:pPr>
        <w:pStyle w:val="disbody"/>
        <w:ind w:firstLine="567"/>
      </w:pPr>
      <w:r w:rsidRPr="005A040A">
        <w:lastRenderedPageBreak/>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w:t>
      </w:r>
    </w:p>
    <w:p w14:paraId="41910BEF" w14:textId="77777777" w:rsidR="00A24DF6" w:rsidRPr="005A040A" w:rsidRDefault="00A24DF6" w:rsidP="00A24DF6">
      <w:pPr>
        <w:pStyle w:val="bookbody"/>
        <w:ind w:firstLine="567"/>
      </w:pPr>
      <w:r w:rsidRPr="005A040A">
        <w:rPr>
          <w:noProof/>
        </w:rPr>
        <w:drawing>
          <wp:inline distT="0" distB="0" distL="0" distR="0" wp14:anchorId="23621905" wp14:editId="0566939C">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0595" cy="2533927"/>
                    </a:xfrm>
                    <a:prstGeom prst="rect">
                      <a:avLst/>
                    </a:prstGeom>
                  </pic:spPr>
                </pic:pic>
              </a:graphicData>
            </a:graphic>
          </wp:inline>
        </w:drawing>
      </w:r>
    </w:p>
    <w:p w14:paraId="7483A697" w14:textId="77777777" w:rsidR="00A24DF6" w:rsidRPr="005A040A" w:rsidRDefault="00A24DF6" w:rsidP="00A24DF6">
      <w:pPr>
        <w:pStyle w:val="bookbody"/>
        <w:ind w:firstLine="567"/>
      </w:pPr>
      <w:r w:rsidRPr="005A040A">
        <w:rPr>
          <w:noProof/>
        </w:rPr>
        <w:drawing>
          <wp:inline distT="0" distB="0" distL="0" distR="0" wp14:anchorId="4B398364" wp14:editId="7872643F">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1290" cy="3382484"/>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lastRenderedPageBreak/>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11DC041F" w14:textId="09214386" w:rsidR="00A24DF6" w:rsidRPr="005A040A" w:rsidRDefault="00A24DF6" w:rsidP="00A24DF6">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4096E251" w14:textId="77777777" w:rsidR="00A24DF6" w:rsidRPr="005A040A" w:rsidRDefault="00A24DF6" w:rsidP="00A24DF6">
      <w:pPr>
        <w:pStyle w:val="disbody"/>
        <w:ind w:firstLine="567"/>
        <w:rPr>
          <w:lang w:val="en-US"/>
        </w:rPr>
      </w:pPr>
      <w:r w:rsidRPr="005A040A">
        <w:rPr>
          <w:noProof/>
        </w:rPr>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7126" cy="2678466"/>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Фиг. 2.22. Екран за маршрутизиране. (разработка на автора)</w:t>
      </w:r>
    </w:p>
    <w:p w14:paraId="7DDC2F30" w14:textId="66538C38" w:rsidR="00B67676" w:rsidRPr="005A040A" w:rsidRDefault="00B122C2" w:rsidP="008711BB">
      <w:pPr>
        <w:pStyle w:val="disbody"/>
      </w:pPr>
      <w:r w:rsidRPr="00B122C2">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5102872"/>
      <w:r w:rsidRPr="005A040A">
        <w:lastRenderedPageBreak/>
        <w:t xml:space="preserve">Глава 3. Изграждане и използване на облачна система за </w:t>
      </w:r>
      <w:bookmarkEnd w:id="41"/>
      <w:r w:rsidRPr="005A040A">
        <w:t xml:space="preserve">производствено предприятие </w:t>
      </w:r>
      <w:r w:rsidR="001765DD" w:rsidRPr="001765DD">
        <w:t>"Хейделберг Цимент Девня"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5102873"/>
      <w:r w:rsidRPr="00A405A4">
        <w:t xml:space="preserve">3.1. </w:t>
      </w:r>
      <w:bookmarkEnd w:id="43"/>
      <w:r w:rsidRPr="00A405A4">
        <w:t>Обща характеристика на дейността на компанията</w:t>
      </w:r>
      <w:bookmarkStart w:id="45" w:name="_Toc214084082"/>
      <w:bookmarkEnd w:id="44"/>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5102874"/>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267E6E7A"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w:t>
      </w:r>
      <w:r w:rsidR="00FB6E17">
        <w:t xml:space="preserve"> (</w:t>
      </w:r>
      <w:r w:rsidR="00FB6E17" w:rsidRPr="00FB6E17">
        <w:t>Sulov, 2014</w:t>
      </w:r>
      <w:r w:rsidR="00FB6E17">
        <w:t>)</w:t>
      </w:r>
      <w:r w:rsidRPr="008A601B">
        <w:t>,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55102875"/>
      <w:bookmarkStart w:id="49" w:name="_Toc139783681"/>
      <w:bookmarkEnd w:id="46"/>
      <w:r w:rsidRPr="005A040A">
        <w:t>3.</w:t>
      </w:r>
      <w:r w:rsidR="009662D3">
        <w:t>3</w:t>
      </w:r>
      <w:r w:rsidRPr="005A040A">
        <w:t xml:space="preserve">. </w:t>
      </w:r>
      <w:r w:rsidRPr="005A040A">
        <w:rPr>
          <w:lang w:val="bg-BG"/>
        </w:rPr>
        <w:t>Физическа реализация на системата</w:t>
      </w:r>
      <w:bookmarkEnd w:id="4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8"/>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9"/>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5836" cy="2542371"/>
                    </a:xfrm>
                    <a:prstGeom prst="rect">
                      <a:avLst/>
                    </a:prstGeom>
                  </pic:spPr>
                </pic:pic>
              </a:graphicData>
            </a:graphic>
          </wp:inline>
        </w:drawing>
      </w:r>
    </w:p>
    <w:p w14:paraId="1229142F" w14:textId="68940313"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 xml:space="preserve">Stuckenberg </w:t>
      </w:r>
      <w:r w:rsidR="00FE22A1">
        <w:t>и колектив</w:t>
      </w:r>
      <w:r w:rsidR="00FE22A1" w:rsidRPr="00FE22A1">
        <w:t xml:space="preserve"> (2014</w:t>
      </w:r>
      <w:r w:rsidR="00FE22A1">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w:t>
      </w:r>
      <w:r w:rsidR="00D770CD" w:rsidRPr="005A040A">
        <w:lastRenderedPageBreak/>
        <w:t>проактивно да измислят решения за подобряване на устойчивостта на 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rsidR="00FE22A1" w:rsidRPr="00FE22A1">
        <w:rPr>
          <w:color w:val="05103E"/>
          <w:sz w:val="27"/>
          <w:szCs w:val="27"/>
          <w:shd w:val="clear" w:color="auto" w:fill="FFFFFF"/>
        </w:rPr>
        <w:t xml:space="preserve">Sharma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5102876"/>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lastRenderedPageBreak/>
        <w:t>П</w:t>
      </w:r>
      <w:r w:rsidR="00D770CD" w:rsidRPr="005A040A">
        <w:t>оддържането на системен дневник</w:t>
      </w:r>
      <w:r w:rsidR="00D770CD" w:rsidRPr="005A040A">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w:t>
      </w:r>
      <w:r w:rsidRPr="005A040A">
        <w:rPr>
          <w:lang w:val="en-US"/>
        </w:rPr>
        <w:lastRenderedPageBreak/>
        <w:t xml:space="preserve">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 xml:space="preserve">Очаквания на клиентите: В днешната дигитална ера клиентите очакват </w:t>
      </w:r>
      <w:r w:rsidRPr="005A040A">
        <w:rPr>
          <w:lang w:val="en-US"/>
        </w:rPr>
        <w:lastRenderedPageBreak/>
        <w:t>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 xml:space="preserve">Независимото търсене е свързано с търсенето на продукт, който клиентът специфицира и изрично търси. Например, ако клиент иска да закупи </w:t>
      </w:r>
      <w:r w:rsidRPr="005A040A">
        <w:lastRenderedPageBreak/>
        <w:t>конкретен модел и марка на лаптоп, това е независимо търсене</w:t>
      </w:r>
      <w:r w:rsidRPr="005A040A">
        <w:rPr>
          <w:lang w:val="en-US"/>
        </w:rPr>
        <w:t xml:space="preserve"> </w:t>
      </w:r>
      <w:r w:rsidRPr="005A040A">
        <w:t>(Verdouw et al.,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7BE63BAF"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5A040A">
        <w:rPr>
          <w:rStyle w:val="disbodyChar"/>
        </w:rPr>
        <w:lastRenderedPageBreak/>
        <w:t>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47"/>
      <w:footerReference w:type="default" r:id="rId48"/>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4C316" w14:textId="77777777" w:rsidR="00EF46E1" w:rsidRDefault="00EF46E1" w:rsidP="0061646F">
      <w:pPr>
        <w:spacing w:line="240" w:lineRule="auto"/>
      </w:pPr>
      <w:r>
        <w:separator/>
      </w:r>
    </w:p>
  </w:endnote>
  <w:endnote w:type="continuationSeparator" w:id="0">
    <w:p w14:paraId="0178A216" w14:textId="77777777" w:rsidR="00EF46E1" w:rsidRDefault="00EF46E1"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0CDB7" w14:textId="77777777" w:rsidR="00EF46E1" w:rsidRDefault="00EF46E1" w:rsidP="0061646F">
      <w:pPr>
        <w:spacing w:line="240" w:lineRule="auto"/>
      </w:pPr>
      <w:r>
        <w:separator/>
      </w:r>
    </w:p>
  </w:footnote>
  <w:footnote w:type="continuationSeparator" w:id="0">
    <w:p w14:paraId="7DE37B8F" w14:textId="77777777" w:rsidR="00EF46E1" w:rsidRDefault="00EF46E1"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A06"/>
    <w:rsid w:val="00005115"/>
    <w:rsid w:val="00007755"/>
    <w:rsid w:val="0001150C"/>
    <w:rsid w:val="00011544"/>
    <w:rsid w:val="000115C3"/>
    <w:rsid w:val="00011D22"/>
    <w:rsid w:val="000136C3"/>
    <w:rsid w:val="00013B04"/>
    <w:rsid w:val="00013CAA"/>
    <w:rsid w:val="00013D96"/>
    <w:rsid w:val="000159EC"/>
    <w:rsid w:val="0001648F"/>
    <w:rsid w:val="000165BA"/>
    <w:rsid w:val="00017057"/>
    <w:rsid w:val="00021300"/>
    <w:rsid w:val="000214BF"/>
    <w:rsid w:val="00021CF5"/>
    <w:rsid w:val="00022172"/>
    <w:rsid w:val="00022CDD"/>
    <w:rsid w:val="0002465B"/>
    <w:rsid w:val="000249DC"/>
    <w:rsid w:val="00025015"/>
    <w:rsid w:val="00025DC2"/>
    <w:rsid w:val="00026D7A"/>
    <w:rsid w:val="0002753B"/>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5214A"/>
    <w:rsid w:val="00052776"/>
    <w:rsid w:val="000527F0"/>
    <w:rsid w:val="00052B54"/>
    <w:rsid w:val="000542FE"/>
    <w:rsid w:val="00057011"/>
    <w:rsid w:val="00057B55"/>
    <w:rsid w:val="00061A0F"/>
    <w:rsid w:val="000620C1"/>
    <w:rsid w:val="00062622"/>
    <w:rsid w:val="00063506"/>
    <w:rsid w:val="00064417"/>
    <w:rsid w:val="00064AC0"/>
    <w:rsid w:val="0006523C"/>
    <w:rsid w:val="00065E2C"/>
    <w:rsid w:val="0006778F"/>
    <w:rsid w:val="00070B5E"/>
    <w:rsid w:val="00071663"/>
    <w:rsid w:val="000717E9"/>
    <w:rsid w:val="00071D0C"/>
    <w:rsid w:val="000724EC"/>
    <w:rsid w:val="00073765"/>
    <w:rsid w:val="00074FD8"/>
    <w:rsid w:val="0008088E"/>
    <w:rsid w:val="00082335"/>
    <w:rsid w:val="000834DF"/>
    <w:rsid w:val="0008399E"/>
    <w:rsid w:val="00083CD0"/>
    <w:rsid w:val="00084734"/>
    <w:rsid w:val="000852C3"/>
    <w:rsid w:val="000856C3"/>
    <w:rsid w:val="00085D9E"/>
    <w:rsid w:val="00086AF9"/>
    <w:rsid w:val="00086F2B"/>
    <w:rsid w:val="000874B2"/>
    <w:rsid w:val="00087AB7"/>
    <w:rsid w:val="00090BE6"/>
    <w:rsid w:val="00090FB8"/>
    <w:rsid w:val="0009129B"/>
    <w:rsid w:val="000915F2"/>
    <w:rsid w:val="00091AE4"/>
    <w:rsid w:val="00091DC9"/>
    <w:rsid w:val="00093222"/>
    <w:rsid w:val="000935AF"/>
    <w:rsid w:val="00095289"/>
    <w:rsid w:val="00095969"/>
    <w:rsid w:val="000A05A1"/>
    <w:rsid w:val="000A07DF"/>
    <w:rsid w:val="000A3787"/>
    <w:rsid w:val="000A39AF"/>
    <w:rsid w:val="000A4184"/>
    <w:rsid w:val="000A5074"/>
    <w:rsid w:val="000A6E35"/>
    <w:rsid w:val="000A7107"/>
    <w:rsid w:val="000A74D6"/>
    <w:rsid w:val="000A74F9"/>
    <w:rsid w:val="000B0E51"/>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9E3"/>
    <w:rsid w:val="00157020"/>
    <w:rsid w:val="001600F1"/>
    <w:rsid w:val="00160621"/>
    <w:rsid w:val="001614E1"/>
    <w:rsid w:val="001625BE"/>
    <w:rsid w:val="00162CC7"/>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3526"/>
    <w:rsid w:val="001944B3"/>
    <w:rsid w:val="001946A4"/>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4A74"/>
    <w:rsid w:val="001B5770"/>
    <w:rsid w:val="001B6BB2"/>
    <w:rsid w:val="001C0896"/>
    <w:rsid w:val="001C0E48"/>
    <w:rsid w:val="001C11F2"/>
    <w:rsid w:val="001C22BF"/>
    <w:rsid w:val="001C3856"/>
    <w:rsid w:val="001C4CC6"/>
    <w:rsid w:val="001C5354"/>
    <w:rsid w:val="001C72C5"/>
    <w:rsid w:val="001C7C25"/>
    <w:rsid w:val="001D042C"/>
    <w:rsid w:val="001D0BF1"/>
    <w:rsid w:val="001D15B5"/>
    <w:rsid w:val="001D29FB"/>
    <w:rsid w:val="001D2F1E"/>
    <w:rsid w:val="001D3DE8"/>
    <w:rsid w:val="001D45D3"/>
    <w:rsid w:val="001D49DC"/>
    <w:rsid w:val="001D4A39"/>
    <w:rsid w:val="001E15D6"/>
    <w:rsid w:val="001E1823"/>
    <w:rsid w:val="001E192A"/>
    <w:rsid w:val="001E1EA7"/>
    <w:rsid w:val="001E4491"/>
    <w:rsid w:val="001E5524"/>
    <w:rsid w:val="001E70AD"/>
    <w:rsid w:val="001E73C3"/>
    <w:rsid w:val="001E7434"/>
    <w:rsid w:val="001E795A"/>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32E"/>
    <w:rsid w:val="002044D7"/>
    <w:rsid w:val="002052BD"/>
    <w:rsid w:val="00205321"/>
    <w:rsid w:val="00206858"/>
    <w:rsid w:val="00206D94"/>
    <w:rsid w:val="00207CDA"/>
    <w:rsid w:val="00207FCE"/>
    <w:rsid w:val="002116EF"/>
    <w:rsid w:val="0021397A"/>
    <w:rsid w:val="002153FF"/>
    <w:rsid w:val="0021575C"/>
    <w:rsid w:val="00215E44"/>
    <w:rsid w:val="00217E93"/>
    <w:rsid w:val="0022000A"/>
    <w:rsid w:val="00220DB1"/>
    <w:rsid w:val="00220DF6"/>
    <w:rsid w:val="00221A86"/>
    <w:rsid w:val="0022270A"/>
    <w:rsid w:val="00222AE2"/>
    <w:rsid w:val="00222B2F"/>
    <w:rsid w:val="00223CC2"/>
    <w:rsid w:val="002258AF"/>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B9E"/>
    <w:rsid w:val="00252B80"/>
    <w:rsid w:val="00252E80"/>
    <w:rsid w:val="00253060"/>
    <w:rsid w:val="0025380F"/>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BD4"/>
    <w:rsid w:val="002820E1"/>
    <w:rsid w:val="002823E2"/>
    <w:rsid w:val="00282ADA"/>
    <w:rsid w:val="00283987"/>
    <w:rsid w:val="00284920"/>
    <w:rsid w:val="00287219"/>
    <w:rsid w:val="00287810"/>
    <w:rsid w:val="00290932"/>
    <w:rsid w:val="002922A1"/>
    <w:rsid w:val="00292685"/>
    <w:rsid w:val="00292B29"/>
    <w:rsid w:val="00293596"/>
    <w:rsid w:val="00293710"/>
    <w:rsid w:val="002946E3"/>
    <w:rsid w:val="00294C06"/>
    <w:rsid w:val="00294C97"/>
    <w:rsid w:val="00294DC8"/>
    <w:rsid w:val="0029504D"/>
    <w:rsid w:val="0029660F"/>
    <w:rsid w:val="002A02F1"/>
    <w:rsid w:val="002A0464"/>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1E5"/>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5D89"/>
    <w:rsid w:val="002E6749"/>
    <w:rsid w:val="002E696E"/>
    <w:rsid w:val="002E7A8C"/>
    <w:rsid w:val="002F055C"/>
    <w:rsid w:val="002F2EFC"/>
    <w:rsid w:val="002F3160"/>
    <w:rsid w:val="002F34AC"/>
    <w:rsid w:val="002F4A58"/>
    <w:rsid w:val="002F4D23"/>
    <w:rsid w:val="002F5EE5"/>
    <w:rsid w:val="002F6151"/>
    <w:rsid w:val="002F7284"/>
    <w:rsid w:val="002F7A51"/>
    <w:rsid w:val="0030145D"/>
    <w:rsid w:val="00302307"/>
    <w:rsid w:val="00302D3B"/>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0710"/>
    <w:rsid w:val="00322523"/>
    <w:rsid w:val="00322D0D"/>
    <w:rsid w:val="003239D0"/>
    <w:rsid w:val="00325504"/>
    <w:rsid w:val="00325AF6"/>
    <w:rsid w:val="00325EE9"/>
    <w:rsid w:val="00326CD6"/>
    <w:rsid w:val="003278EA"/>
    <w:rsid w:val="00327F6C"/>
    <w:rsid w:val="00330C76"/>
    <w:rsid w:val="003322D6"/>
    <w:rsid w:val="003327D8"/>
    <w:rsid w:val="00335D29"/>
    <w:rsid w:val="003361BB"/>
    <w:rsid w:val="0033664C"/>
    <w:rsid w:val="00337159"/>
    <w:rsid w:val="003379AC"/>
    <w:rsid w:val="00337B6B"/>
    <w:rsid w:val="003410E0"/>
    <w:rsid w:val="00342BDB"/>
    <w:rsid w:val="00344486"/>
    <w:rsid w:val="00344E86"/>
    <w:rsid w:val="003472D7"/>
    <w:rsid w:val="00347405"/>
    <w:rsid w:val="00350EBC"/>
    <w:rsid w:val="00352F8F"/>
    <w:rsid w:val="0035417D"/>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9A5"/>
    <w:rsid w:val="00372D92"/>
    <w:rsid w:val="00373CEB"/>
    <w:rsid w:val="00373FA4"/>
    <w:rsid w:val="00377706"/>
    <w:rsid w:val="003804D2"/>
    <w:rsid w:val="003816BA"/>
    <w:rsid w:val="0038179A"/>
    <w:rsid w:val="00381A51"/>
    <w:rsid w:val="00381F61"/>
    <w:rsid w:val="00382128"/>
    <w:rsid w:val="00382B8E"/>
    <w:rsid w:val="00384B41"/>
    <w:rsid w:val="00384DA1"/>
    <w:rsid w:val="00385977"/>
    <w:rsid w:val="003874DB"/>
    <w:rsid w:val="0039032C"/>
    <w:rsid w:val="003912FD"/>
    <w:rsid w:val="00391DB8"/>
    <w:rsid w:val="00391DD4"/>
    <w:rsid w:val="003934BB"/>
    <w:rsid w:val="00393E72"/>
    <w:rsid w:val="00397171"/>
    <w:rsid w:val="003A1A50"/>
    <w:rsid w:val="003A1F28"/>
    <w:rsid w:val="003A3186"/>
    <w:rsid w:val="003A3F59"/>
    <w:rsid w:val="003A4E55"/>
    <w:rsid w:val="003A5A24"/>
    <w:rsid w:val="003A7BA5"/>
    <w:rsid w:val="003A7EBF"/>
    <w:rsid w:val="003B03BD"/>
    <w:rsid w:val="003B0F67"/>
    <w:rsid w:val="003B15EA"/>
    <w:rsid w:val="003B20AE"/>
    <w:rsid w:val="003B21FC"/>
    <w:rsid w:val="003B43A2"/>
    <w:rsid w:val="003B5CA8"/>
    <w:rsid w:val="003B5F33"/>
    <w:rsid w:val="003B648F"/>
    <w:rsid w:val="003B7507"/>
    <w:rsid w:val="003C0D6D"/>
    <w:rsid w:val="003C12D4"/>
    <w:rsid w:val="003C2110"/>
    <w:rsid w:val="003C259D"/>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E6F2D"/>
    <w:rsid w:val="003E7CF9"/>
    <w:rsid w:val="003F0DA2"/>
    <w:rsid w:val="003F0DA7"/>
    <w:rsid w:val="003F176E"/>
    <w:rsid w:val="003F23EF"/>
    <w:rsid w:val="003F525A"/>
    <w:rsid w:val="003F53BC"/>
    <w:rsid w:val="003F5D66"/>
    <w:rsid w:val="003F6450"/>
    <w:rsid w:val="003F713B"/>
    <w:rsid w:val="004012BB"/>
    <w:rsid w:val="0040308A"/>
    <w:rsid w:val="00404655"/>
    <w:rsid w:val="00405734"/>
    <w:rsid w:val="00405E73"/>
    <w:rsid w:val="004063B1"/>
    <w:rsid w:val="0040710F"/>
    <w:rsid w:val="00407AC7"/>
    <w:rsid w:val="00410306"/>
    <w:rsid w:val="004121D0"/>
    <w:rsid w:val="004149A0"/>
    <w:rsid w:val="00414A5D"/>
    <w:rsid w:val="00415A03"/>
    <w:rsid w:val="00416044"/>
    <w:rsid w:val="00416DE2"/>
    <w:rsid w:val="004211E6"/>
    <w:rsid w:val="0042291B"/>
    <w:rsid w:val="00422D2F"/>
    <w:rsid w:val="00422EFA"/>
    <w:rsid w:val="004235B8"/>
    <w:rsid w:val="0042419A"/>
    <w:rsid w:val="004244EB"/>
    <w:rsid w:val="00424C5D"/>
    <w:rsid w:val="0042574B"/>
    <w:rsid w:val="00425B77"/>
    <w:rsid w:val="0043036B"/>
    <w:rsid w:val="004315EA"/>
    <w:rsid w:val="00431F2C"/>
    <w:rsid w:val="00433417"/>
    <w:rsid w:val="0043474E"/>
    <w:rsid w:val="0043499E"/>
    <w:rsid w:val="00435EDF"/>
    <w:rsid w:val="00436B03"/>
    <w:rsid w:val="00436EF4"/>
    <w:rsid w:val="00437208"/>
    <w:rsid w:val="00437AAC"/>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6B34"/>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2FA7"/>
    <w:rsid w:val="004A3602"/>
    <w:rsid w:val="004A4C66"/>
    <w:rsid w:val="004A4D0B"/>
    <w:rsid w:val="004A53CE"/>
    <w:rsid w:val="004A5EF8"/>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2CEF"/>
    <w:rsid w:val="004F37AF"/>
    <w:rsid w:val="004F4A5E"/>
    <w:rsid w:val="004F5D94"/>
    <w:rsid w:val="004F63D2"/>
    <w:rsid w:val="004F7911"/>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1571"/>
    <w:rsid w:val="005223DB"/>
    <w:rsid w:val="0052240F"/>
    <w:rsid w:val="00523540"/>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28B6"/>
    <w:rsid w:val="005428BE"/>
    <w:rsid w:val="00542E49"/>
    <w:rsid w:val="00543542"/>
    <w:rsid w:val="005455FB"/>
    <w:rsid w:val="00546613"/>
    <w:rsid w:val="0055021C"/>
    <w:rsid w:val="00553477"/>
    <w:rsid w:val="005542C5"/>
    <w:rsid w:val="00554AB4"/>
    <w:rsid w:val="00555058"/>
    <w:rsid w:val="00555D2C"/>
    <w:rsid w:val="00556C4A"/>
    <w:rsid w:val="00556E23"/>
    <w:rsid w:val="00557971"/>
    <w:rsid w:val="005607D0"/>
    <w:rsid w:val="00560CC8"/>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357E"/>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4B96"/>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5DEB"/>
    <w:rsid w:val="00626F75"/>
    <w:rsid w:val="006276D2"/>
    <w:rsid w:val="00627D53"/>
    <w:rsid w:val="00627E8A"/>
    <w:rsid w:val="006310E3"/>
    <w:rsid w:val="006320B0"/>
    <w:rsid w:val="0063239F"/>
    <w:rsid w:val="006323FC"/>
    <w:rsid w:val="00632504"/>
    <w:rsid w:val="00633D6D"/>
    <w:rsid w:val="0063409E"/>
    <w:rsid w:val="006360BF"/>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5E6E"/>
    <w:rsid w:val="00655EC5"/>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6EA"/>
    <w:rsid w:val="00696A85"/>
    <w:rsid w:val="006970DD"/>
    <w:rsid w:val="00697F42"/>
    <w:rsid w:val="006A3961"/>
    <w:rsid w:val="006A4968"/>
    <w:rsid w:val="006A4B35"/>
    <w:rsid w:val="006A4E1E"/>
    <w:rsid w:val="006A4FF5"/>
    <w:rsid w:val="006A58A2"/>
    <w:rsid w:val="006A6198"/>
    <w:rsid w:val="006A6B2A"/>
    <w:rsid w:val="006A7072"/>
    <w:rsid w:val="006A759A"/>
    <w:rsid w:val="006B03D0"/>
    <w:rsid w:val="006B0470"/>
    <w:rsid w:val="006B2315"/>
    <w:rsid w:val="006B345F"/>
    <w:rsid w:val="006B3A95"/>
    <w:rsid w:val="006B3CD9"/>
    <w:rsid w:val="006B5266"/>
    <w:rsid w:val="006B57F9"/>
    <w:rsid w:val="006B5F94"/>
    <w:rsid w:val="006B751F"/>
    <w:rsid w:val="006B7847"/>
    <w:rsid w:val="006C288B"/>
    <w:rsid w:val="006C37DA"/>
    <w:rsid w:val="006C39AB"/>
    <w:rsid w:val="006C3EBC"/>
    <w:rsid w:val="006C5BC4"/>
    <w:rsid w:val="006C782C"/>
    <w:rsid w:val="006D0291"/>
    <w:rsid w:val="006D0A37"/>
    <w:rsid w:val="006D0E4B"/>
    <w:rsid w:val="006D18BC"/>
    <w:rsid w:val="006D22FA"/>
    <w:rsid w:val="006D3084"/>
    <w:rsid w:val="006D34A1"/>
    <w:rsid w:val="006D471E"/>
    <w:rsid w:val="006D48C5"/>
    <w:rsid w:val="006D678A"/>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E66"/>
    <w:rsid w:val="00702A42"/>
    <w:rsid w:val="00703003"/>
    <w:rsid w:val="00703A0C"/>
    <w:rsid w:val="0070579D"/>
    <w:rsid w:val="00705873"/>
    <w:rsid w:val="0070590F"/>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17D7D"/>
    <w:rsid w:val="00720D01"/>
    <w:rsid w:val="007227D0"/>
    <w:rsid w:val="007233D5"/>
    <w:rsid w:val="007253ED"/>
    <w:rsid w:val="0072773A"/>
    <w:rsid w:val="00727A0C"/>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B11"/>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7C3"/>
    <w:rsid w:val="00795EC6"/>
    <w:rsid w:val="007961EA"/>
    <w:rsid w:val="007A27A8"/>
    <w:rsid w:val="007A3293"/>
    <w:rsid w:val="007A3933"/>
    <w:rsid w:val="007A3B0F"/>
    <w:rsid w:val="007A4A77"/>
    <w:rsid w:val="007A5170"/>
    <w:rsid w:val="007A5474"/>
    <w:rsid w:val="007A71C2"/>
    <w:rsid w:val="007A79EA"/>
    <w:rsid w:val="007B0A5B"/>
    <w:rsid w:val="007B101B"/>
    <w:rsid w:val="007B2172"/>
    <w:rsid w:val="007B2635"/>
    <w:rsid w:val="007B331F"/>
    <w:rsid w:val="007B510F"/>
    <w:rsid w:val="007B5979"/>
    <w:rsid w:val="007B5D5E"/>
    <w:rsid w:val="007B67B9"/>
    <w:rsid w:val="007B778F"/>
    <w:rsid w:val="007B7AAC"/>
    <w:rsid w:val="007B7D2C"/>
    <w:rsid w:val="007B7EDD"/>
    <w:rsid w:val="007C2028"/>
    <w:rsid w:val="007C3A03"/>
    <w:rsid w:val="007C4D69"/>
    <w:rsid w:val="007C5F53"/>
    <w:rsid w:val="007C7085"/>
    <w:rsid w:val="007D135E"/>
    <w:rsid w:val="007D1BF5"/>
    <w:rsid w:val="007D210B"/>
    <w:rsid w:val="007D2A6E"/>
    <w:rsid w:val="007D2C23"/>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F9F"/>
    <w:rsid w:val="00800514"/>
    <w:rsid w:val="00800DD5"/>
    <w:rsid w:val="00800FBD"/>
    <w:rsid w:val="00802891"/>
    <w:rsid w:val="00802F52"/>
    <w:rsid w:val="0080325F"/>
    <w:rsid w:val="00804B0E"/>
    <w:rsid w:val="00805401"/>
    <w:rsid w:val="00806050"/>
    <w:rsid w:val="0080653B"/>
    <w:rsid w:val="00806D7A"/>
    <w:rsid w:val="00807424"/>
    <w:rsid w:val="008100A0"/>
    <w:rsid w:val="0081095E"/>
    <w:rsid w:val="00810BD7"/>
    <w:rsid w:val="0081142B"/>
    <w:rsid w:val="00811F82"/>
    <w:rsid w:val="00812AA5"/>
    <w:rsid w:val="008138FC"/>
    <w:rsid w:val="00815B61"/>
    <w:rsid w:val="00815E00"/>
    <w:rsid w:val="00815FF2"/>
    <w:rsid w:val="00816BFF"/>
    <w:rsid w:val="00817319"/>
    <w:rsid w:val="008176AE"/>
    <w:rsid w:val="00817AD3"/>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39B"/>
    <w:rsid w:val="008557C7"/>
    <w:rsid w:val="0085669C"/>
    <w:rsid w:val="00857443"/>
    <w:rsid w:val="008609E0"/>
    <w:rsid w:val="00860D68"/>
    <w:rsid w:val="00861F99"/>
    <w:rsid w:val="00862329"/>
    <w:rsid w:val="008656BC"/>
    <w:rsid w:val="00865795"/>
    <w:rsid w:val="00865F61"/>
    <w:rsid w:val="0086623A"/>
    <w:rsid w:val="0086649F"/>
    <w:rsid w:val="008664EE"/>
    <w:rsid w:val="00867161"/>
    <w:rsid w:val="00867398"/>
    <w:rsid w:val="00870B2B"/>
    <w:rsid w:val="008711A2"/>
    <w:rsid w:val="008711BB"/>
    <w:rsid w:val="008716A9"/>
    <w:rsid w:val="00871770"/>
    <w:rsid w:val="0087279D"/>
    <w:rsid w:val="008729BD"/>
    <w:rsid w:val="00872F57"/>
    <w:rsid w:val="00873296"/>
    <w:rsid w:val="00873385"/>
    <w:rsid w:val="0087369C"/>
    <w:rsid w:val="0087432C"/>
    <w:rsid w:val="00874E98"/>
    <w:rsid w:val="00875ACD"/>
    <w:rsid w:val="00875CF1"/>
    <w:rsid w:val="00880236"/>
    <w:rsid w:val="00880C23"/>
    <w:rsid w:val="008865C3"/>
    <w:rsid w:val="0089000D"/>
    <w:rsid w:val="00890F13"/>
    <w:rsid w:val="00891E19"/>
    <w:rsid w:val="00892FE1"/>
    <w:rsid w:val="0089314B"/>
    <w:rsid w:val="00893726"/>
    <w:rsid w:val="008957BB"/>
    <w:rsid w:val="00895C11"/>
    <w:rsid w:val="008961F2"/>
    <w:rsid w:val="008A23F0"/>
    <w:rsid w:val="008A2D75"/>
    <w:rsid w:val="008A332C"/>
    <w:rsid w:val="008A3AC4"/>
    <w:rsid w:val="008A44C1"/>
    <w:rsid w:val="008A4D44"/>
    <w:rsid w:val="008A4E72"/>
    <w:rsid w:val="008A524A"/>
    <w:rsid w:val="008A56B2"/>
    <w:rsid w:val="008A601B"/>
    <w:rsid w:val="008A6135"/>
    <w:rsid w:val="008A66E4"/>
    <w:rsid w:val="008A6CBC"/>
    <w:rsid w:val="008B012C"/>
    <w:rsid w:val="008B0EA2"/>
    <w:rsid w:val="008B2E48"/>
    <w:rsid w:val="008B3829"/>
    <w:rsid w:val="008B3D5E"/>
    <w:rsid w:val="008B3D60"/>
    <w:rsid w:val="008B52E4"/>
    <w:rsid w:val="008B5948"/>
    <w:rsid w:val="008B7B6D"/>
    <w:rsid w:val="008C0F51"/>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370B"/>
    <w:rsid w:val="008D40FB"/>
    <w:rsid w:val="008D425D"/>
    <w:rsid w:val="008D487A"/>
    <w:rsid w:val="008D49CE"/>
    <w:rsid w:val="008D5480"/>
    <w:rsid w:val="008D5626"/>
    <w:rsid w:val="008D60B7"/>
    <w:rsid w:val="008D7832"/>
    <w:rsid w:val="008E0CBD"/>
    <w:rsid w:val="008E1278"/>
    <w:rsid w:val="008E252A"/>
    <w:rsid w:val="008E2569"/>
    <w:rsid w:val="008E2EDD"/>
    <w:rsid w:val="008E324F"/>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2037"/>
    <w:rsid w:val="009224E6"/>
    <w:rsid w:val="0092485F"/>
    <w:rsid w:val="00924B9D"/>
    <w:rsid w:val="0092502F"/>
    <w:rsid w:val="00925590"/>
    <w:rsid w:val="00925E28"/>
    <w:rsid w:val="00926514"/>
    <w:rsid w:val="009271C1"/>
    <w:rsid w:val="009278F1"/>
    <w:rsid w:val="00930120"/>
    <w:rsid w:val="00931A8B"/>
    <w:rsid w:val="00931DB8"/>
    <w:rsid w:val="009325B9"/>
    <w:rsid w:val="009345ED"/>
    <w:rsid w:val="009346D3"/>
    <w:rsid w:val="00934771"/>
    <w:rsid w:val="009357F0"/>
    <w:rsid w:val="00936E5F"/>
    <w:rsid w:val="009375EB"/>
    <w:rsid w:val="0094100A"/>
    <w:rsid w:val="009421BE"/>
    <w:rsid w:val="0094244E"/>
    <w:rsid w:val="0094356C"/>
    <w:rsid w:val="0094397D"/>
    <w:rsid w:val="00946257"/>
    <w:rsid w:val="00946F0E"/>
    <w:rsid w:val="00950EC5"/>
    <w:rsid w:val="0095111F"/>
    <w:rsid w:val="0095275D"/>
    <w:rsid w:val="00954A00"/>
    <w:rsid w:val="00954A92"/>
    <w:rsid w:val="0095597C"/>
    <w:rsid w:val="00955F91"/>
    <w:rsid w:val="00960A2A"/>
    <w:rsid w:val="0096205E"/>
    <w:rsid w:val="00963118"/>
    <w:rsid w:val="009653B7"/>
    <w:rsid w:val="009662D3"/>
    <w:rsid w:val="00966453"/>
    <w:rsid w:val="00966620"/>
    <w:rsid w:val="00966A5B"/>
    <w:rsid w:val="009701FD"/>
    <w:rsid w:val="009708D2"/>
    <w:rsid w:val="009715A2"/>
    <w:rsid w:val="009718A9"/>
    <w:rsid w:val="0097285E"/>
    <w:rsid w:val="00975BD9"/>
    <w:rsid w:val="00977A63"/>
    <w:rsid w:val="00982236"/>
    <w:rsid w:val="009825C8"/>
    <w:rsid w:val="00982AA8"/>
    <w:rsid w:val="00982B0A"/>
    <w:rsid w:val="00984834"/>
    <w:rsid w:val="0098531D"/>
    <w:rsid w:val="009863FC"/>
    <w:rsid w:val="00987388"/>
    <w:rsid w:val="00990791"/>
    <w:rsid w:val="00991039"/>
    <w:rsid w:val="00991C35"/>
    <w:rsid w:val="00992EBC"/>
    <w:rsid w:val="00993010"/>
    <w:rsid w:val="00993382"/>
    <w:rsid w:val="009963AB"/>
    <w:rsid w:val="009968A4"/>
    <w:rsid w:val="009971D8"/>
    <w:rsid w:val="009A0811"/>
    <w:rsid w:val="009A0BF9"/>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5537"/>
    <w:rsid w:val="009C7F01"/>
    <w:rsid w:val="009D049A"/>
    <w:rsid w:val="009D04C5"/>
    <w:rsid w:val="009D05E4"/>
    <w:rsid w:val="009D06C4"/>
    <w:rsid w:val="009D0AAB"/>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984"/>
    <w:rsid w:val="00A14D8F"/>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6BC2"/>
    <w:rsid w:val="00A27934"/>
    <w:rsid w:val="00A27FB7"/>
    <w:rsid w:val="00A31DD5"/>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6AA"/>
    <w:rsid w:val="00A50CA3"/>
    <w:rsid w:val="00A50E45"/>
    <w:rsid w:val="00A52DD1"/>
    <w:rsid w:val="00A53046"/>
    <w:rsid w:val="00A53256"/>
    <w:rsid w:val="00A53F9A"/>
    <w:rsid w:val="00A55042"/>
    <w:rsid w:val="00A550BA"/>
    <w:rsid w:val="00A5526A"/>
    <w:rsid w:val="00A56D1A"/>
    <w:rsid w:val="00A57356"/>
    <w:rsid w:val="00A57F0B"/>
    <w:rsid w:val="00A603F6"/>
    <w:rsid w:val="00A60B0E"/>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0851"/>
    <w:rsid w:val="00A81903"/>
    <w:rsid w:val="00A83259"/>
    <w:rsid w:val="00A83CFD"/>
    <w:rsid w:val="00A84912"/>
    <w:rsid w:val="00A84E88"/>
    <w:rsid w:val="00A84EFC"/>
    <w:rsid w:val="00A86E4B"/>
    <w:rsid w:val="00A874E6"/>
    <w:rsid w:val="00A87968"/>
    <w:rsid w:val="00A91729"/>
    <w:rsid w:val="00A92798"/>
    <w:rsid w:val="00A92854"/>
    <w:rsid w:val="00A92EA7"/>
    <w:rsid w:val="00A93755"/>
    <w:rsid w:val="00A937D9"/>
    <w:rsid w:val="00A94AE3"/>
    <w:rsid w:val="00A94EEE"/>
    <w:rsid w:val="00AA0A59"/>
    <w:rsid w:val="00AA0D92"/>
    <w:rsid w:val="00AA14A8"/>
    <w:rsid w:val="00AA2141"/>
    <w:rsid w:val="00AA4006"/>
    <w:rsid w:val="00AA5EE2"/>
    <w:rsid w:val="00AA7FA2"/>
    <w:rsid w:val="00AB0420"/>
    <w:rsid w:val="00AB0724"/>
    <w:rsid w:val="00AB0A96"/>
    <w:rsid w:val="00AB10FB"/>
    <w:rsid w:val="00AB1DF4"/>
    <w:rsid w:val="00AB42F8"/>
    <w:rsid w:val="00AB70D9"/>
    <w:rsid w:val="00AC0A3C"/>
    <w:rsid w:val="00AC100F"/>
    <w:rsid w:val="00AC1A63"/>
    <w:rsid w:val="00AC1B5F"/>
    <w:rsid w:val="00AC24FF"/>
    <w:rsid w:val="00AC3ACC"/>
    <w:rsid w:val="00AC4BED"/>
    <w:rsid w:val="00AC5238"/>
    <w:rsid w:val="00AC64CC"/>
    <w:rsid w:val="00AC7D6C"/>
    <w:rsid w:val="00AD1096"/>
    <w:rsid w:val="00AD1FE6"/>
    <w:rsid w:val="00AD3C28"/>
    <w:rsid w:val="00AD7C94"/>
    <w:rsid w:val="00AE0C57"/>
    <w:rsid w:val="00AE2C31"/>
    <w:rsid w:val="00AE31AF"/>
    <w:rsid w:val="00AE372D"/>
    <w:rsid w:val="00AE58FE"/>
    <w:rsid w:val="00AE61B7"/>
    <w:rsid w:val="00AE7770"/>
    <w:rsid w:val="00AF1124"/>
    <w:rsid w:val="00AF1363"/>
    <w:rsid w:val="00AF151D"/>
    <w:rsid w:val="00AF179F"/>
    <w:rsid w:val="00AF288D"/>
    <w:rsid w:val="00AF362C"/>
    <w:rsid w:val="00AF4A08"/>
    <w:rsid w:val="00AF4E8E"/>
    <w:rsid w:val="00AF5072"/>
    <w:rsid w:val="00AF53A1"/>
    <w:rsid w:val="00AF6FC2"/>
    <w:rsid w:val="00AF7BB5"/>
    <w:rsid w:val="00B0003A"/>
    <w:rsid w:val="00B007A7"/>
    <w:rsid w:val="00B00A63"/>
    <w:rsid w:val="00B00E81"/>
    <w:rsid w:val="00B01183"/>
    <w:rsid w:val="00B028DE"/>
    <w:rsid w:val="00B02BEE"/>
    <w:rsid w:val="00B032BA"/>
    <w:rsid w:val="00B0508E"/>
    <w:rsid w:val="00B122C2"/>
    <w:rsid w:val="00B13314"/>
    <w:rsid w:val="00B1475E"/>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E30"/>
    <w:rsid w:val="00B6405E"/>
    <w:rsid w:val="00B6470A"/>
    <w:rsid w:val="00B654B7"/>
    <w:rsid w:val="00B65B2F"/>
    <w:rsid w:val="00B65E29"/>
    <w:rsid w:val="00B66A1D"/>
    <w:rsid w:val="00B66E8C"/>
    <w:rsid w:val="00B67676"/>
    <w:rsid w:val="00B7053B"/>
    <w:rsid w:val="00B705C8"/>
    <w:rsid w:val="00B718A8"/>
    <w:rsid w:val="00B749DB"/>
    <w:rsid w:val="00B76E58"/>
    <w:rsid w:val="00B7767C"/>
    <w:rsid w:val="00B77AE0"/>
    <w:rsid w:val="00B8071F"/>
    <w:rsid w:val="00B809F1"/>
    <w:rsid w:val="00B823C1"/>
    <w:rsid w:val="00B85B85"/>
    <w:rsid w:val="00B860A8"/>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A2A"/>
    <w:rsid w:val="00BB6B86"/>
    <w:rsid w:val="00BB6D5B"/>
    <w:rsid w:val="00BB72E6"/>
    <w:rsid w:val="00BC0759"/>
    <w:rsid w:val="00BC3315"/>
    <w:rsid w:val="00BC40E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07B8C"/>
    <w:rsid w:val="00C107DC"/>
    <w:rsid w:val="00C11533"/>
    <w:rsid w:val="00C11CCB"/>
    <w:rsid w:val="00C12FB0"/>
    <w:rsid w:val="00C131B8"/>
    <w:rsid w:val="00C133D9"/>
    <w:rsid w:val="00C142F9"/>
    <w:rsid w:val="00C151DF"/>
    <w:rsid w:val="00C15C58"/>
    <w:rsid w:val="00C1612D"/>
    <w:rsid w:val="00C1639A"/>
    <w:rsid w:val="00C16F56"/>
    <w:rsid w:val="00C170EA"/>
    <w:rsid w:val="00C17A6B"/>
    <w:rsid w:val="00C17AB4"/>
    <w:rsid w:val="00C2081A"/>
    <w:rsid w:val="00C20E34"/>
    <w:rsid w:val="00C214E7"/>
    <w:rsid w:val="00C255D6"/>
    <w:rsid w:val="00C26234"/>
    <w:rsid w:val="00C324D1"/>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0CB"/>
    <w:rsid w:val="00C55145"/>
    <w:rsid w:val="00C559C7"/>
    <w:rsid w:val="00C56241"/>
    <w:rsid w:val="00C565C2"/>
    <w:rsid w:val="00C5662F"/>
    <w:rsid w:val="00C5665F"/>
    <w:rsid w:val="00C56F05"/>
    <w:rsid w:val="00C608BA"/>
    <w:rsid w:val="00C6160B"/>
    <w:rsid w:val="00C622FF"/>
    <w:rsid w:val="00C62E49"/>
    <w:rsid w:val="00C63016"/>
    <w:rsid w:val="00C63AA6"/>
    <w:rsid w:val="00C63D23"/>
    <w:rsid w:val="00C6452C"/>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B713D"/>
    <w:rsid w:val="00CC0886"/>
    <w:rsid w:val="00CC1C8C"/>
    <w:rsid w:val="00CC2605"/>
    <w:rsid w:val="00CC4D51"/>
    <w:rsid w:val="00CC6556"/>
    <w:rsid w:val="00CC6868"/>
    <w:rsid w:val="00CC7FDA"/>
    <w:rsid w:val="00CD0272"/>
    <w:rsid w:val="00CD048D"/>
    <w:rsid w:val="00CD14AF"/>
    <w:rsid w:val="00CD26CB"/>
    <w:rsid w:val="00CD2D67"/>
    <w:rsid w:val="00CD2E0D"/>
    <w:rsid w:val="00CD3B4F"/>
    <w:rsid w:val="00CD3EB4"/>
    <w:rsid w:val="00CD42CA"/>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729E"/>
    <w:rsid w:val="00D07722"/>
    <w:rsid w:val="00D1075F"/>
    <w:rsid w:val="00D10E5B"/>
    <w:rsid w:val="00D114E1"/>
    <w:rsid w:val="00D12676"/>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56B"/>
    <w:rsid w:val="00D34928"/>
    <w:rsid w:val="00D34FEE"/>
    <w:rsid w:val="00D356CE"/>
    <w:rsid w:val="00D360C8"/>
    <w:rsid w:val="00D37D1E"/>
    <w:rsid w:val="00D37ECE"/>
    <w:rsid w:val="00D40412"/>
    <w:rsid w:val="00D4052B"/>
    <w:rsid w:val="00D4058A"/>
    <w:rsid w:val="00D40685"/>
    <w:rsid w:val="00D40F32"/>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4B4"/>
    <w:rsid w:val="00D577B4"/>
    <w:rsid w:val="00D61E39"/>
    <w:rsid w:val="00D61E49"/>
    <w:rsid w:val="00D62F74"/>
    <w:rsid w:val="00D64EE1"/>
    <w:rsid w:val="00D6640A"/>
    <w:rsid w:val="00D66961"/>
    <w:rsid w:val="00D66D38"/>
    <w:rsid w:val="00D70EC0"/>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A71"/>
    <w:rsid w:val="00D86AE9"/>
    <w:rsid w:val="00D875E8"/>
    <w:rsid w:val="00D90470"/>
    <w:rsid w:val="00D91641"/>
    <w:rsid w:val="00D918C7"/>
    <w:rsid w:val="00D9236D"/>
    <w:rsid w:val="00D9396D"/>
    <w:rsid w:val="00D94086"/>
    <w:rsid w:val="00D9496C"/>
    <w:rsid w:val="00D95982"/>
    <w:rsid w:val="00DA123F"/>
    <w:rsid w:val="00DA158E"/>
    <w:rsid w:val="00DA37BF"/>
    <w:rsid w:val="00DA583E"/>
    <w:rsid w:val="00DA5B87"/>
    <w:rsid w:val="00DA7BFB"/>
    <w:rsid w:val="00DB07AF"/>
    <w:rsid w:val="00DB26AC"/>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13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DF6BA3"/>
    <w:rsid w:val="00E0193A"/>
    <w:rsid w:val="00E02B5E"/>
    <w:rsid w:val="00E02E57"/>
    <w:rsid w:val="00E035B6"/>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2D42"/>
    <w:rsid w:val="00E240C8"/>
    <w:rsid w:val="00E25D42"/>
    <w:rsid w:val="00E25F6F"/>
    <w:rsid w:val="00E2649F"/>
    <w:rsid w:val="00E2689D"/>
    <w:rsid w:val="00E303CF"/>
    <w:rsid w:val="00E312CB"/>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3D2"/>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0F5"/>
    <w:rsid w:val="00EC0694"/>
    <w:rsid w:val="00EC1C59"/>
    <w:rsid w:val="00EC2445"/>
    <w:rsid w:val="00EC299F"/>
    <w:rsid w:val="00EC433A"/>
    <w:rsid w:val="00EC5077"/>
    <w:rsid w:val="00EC5343"/>
    <w:rsid w:val="00EC592C"/>
    <w:rsid w:val="00EC64BE"/>
    <w:rsid w:val="00EC6758"/>
    <w:rsid w:val="00EC7537"/>
    <w:rsid w:val="00EC7BAB"/>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46E1"/>
    <w:rsid w:val="00EF5259"/>
    <w:rsid w:val="00EF59A8"/>
    <w:rsid w:val="00EF6466"/>
    <w:rsid w:val="00EF7570"/>
    <w:rsid w:val="00F00884"/>
    <w:rsid w:val="00F009DC"/>
    <w:rsid w:val="00F012F2"/>
    <w:rsid w:val="00F04A57"/>
    <w:rsid w:val="00F0711E"/>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1E3"/>
    <w:rsid w:val="00F44E51"/>
    <w:rsid w:val="00F468AE"/>
    <w:rsid w:val="00F47159"/>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B6E17"/>
    <w:rsid w:val="00FB7878"/>
    <w:rsid w:val="00FC0506"/>
    <w:rsid w:val="00FC09E8"/>
    <w:rsid w:val="00FC1CC5"/>
    <w:rsid w:val="00FC2B41"/>
    <w:rsid w:val="00FC3311"/>
    <w:rsid w:val="00FC35A2"/>
    <w:rsid w:val="00FC53A9"/>
    <w:rsid w:val="00FC5991"/>
    <w:rsid w:val="00FC5B51"/>
    <w:rsid w:val="00FC63B9"/>
    <w:rsid w:val="00FC6D6D"/>
    <w:rsid w:val="00FC6E5D"/>
    <w:rsid w:val="00FC720F"/>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2A1"/>
    <w:rsid w:val="00FE2CB6"/>
    <w:rsid w:val="00FE31C2"/>
    <w:rsid w:val="00FE3A95"/>
    <w:rsid w:val="00FE4858"/>
    <w:rsid w:val="00FE583B"/>
    <w:rsid w:val="00FE674B"/>
    <w:rsid w:val="00FE7147"/>
    <w:rsid w:val="00FE7618"/>
    <w:rsid w:val="00FE7DA0"/>
    <w:rsid w:val="00FF0954"/>
    <w:rsid w:val="00FF0B8A"/>
    <w:rsid w:val="00FF0C54"/>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8070</TotalTime>
  <Pages>84</Pages>
  <Words>19067</Words>
  <Characters>108684</Characters>
  <Application>Microsoft Office Word</Application>
  <DocSecurity>0</DocSecurity>
  <Lines>905</Lines>
  <Paragraphs>254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127497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768</cp:revision>
  <cp:lastPrinted>2023-07-09T05:33:00Z</cp:lastPrinted>
  <dcterms:created xsi:type="dcterms:W3CDTF">2023-10-03T13:32:00Z</dcterms:created>
  <dcterms:modified xsi:type="dcterms:W3CDTF">2024-01-11T07:55:00Z</dcterms:modified>
</cp:coreProperties>
</file>